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Бао долго любовался рисунками и лишь затем поднял голову. Улыбнувшись преподнёсшему их Ван Сянчжэню,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 и выражение уважения с твоей стороны, как старший я не могу принять такой подарок просто так. Сколько серебра ты потратил на эти две картины? Я обязательно возмещу тебе расходы, даже не отказывайся!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Ван поднялся, поклонился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знает, что граф честен и строг и не станет принимать чужие благодеяния, однако я не потратил на эту картину ни медяка. Признаться честно, тот художник абсолютно равнодушен к славе и богатству: он не ищет известности с помощью своего мастерства и уж тем более не зарабатывает им. Если он изредка и пишет картины, то дарит их даром. Как же я могу наживаться на графе, продавая то, что досталось мне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Аньшунь погладил бороду 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эта красавица Цуй? Судя по манере письма, это точно не Жуань Шэн, оставивший надпись. Можно ли пригласить её в Юнпин, чтобы я мог с ней увидеться?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подумал, что красавице Цуй, как женщине, будет неловко преодолевать тысячи ли и отправляться в военный лагерь, поэтому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возрасте я вовсе не из тех, кто прельщается женской красотой. Мне лишь жаль, что такое выдающееся мастерство сгинет в глуши, и я просто хочу прославить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Сянчжэнь и сам раньше думал прославить Цуй Се в столице, однако тот не любил привлекать к себе внимание, да к тому же за ним закрепилось такое игривое прозвище, что могло помешать сдаче экзаменов. Теперь Ван Сянчжэню было неловко признавать правду, и он мог лишь смутно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же не любит показывать прочим глаза. Даже имя «красавица Цуй» — это всего лишь прозвище, которым его шутя окрестили покупатели бумаги. На самом деле сам он не то чтобы... не придаёт значения внешности и славе. И характер у него упрямый, так что вряд ли он согласится приехать с визитом. Подчинённый приносит за него извинения графу.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Аньшунь слегка расстроился, однако он любил живопись, а не самого художника, так что отсутствие встречи его не слишком удручило.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гадать, кем красавица Цуй приходится Ван Сянчжэню — наложницей или возлюбленной, — а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с ней заодно, скажи, чего ты хочешь. Если это в моих силах, я скупиться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Ван только и ждал этих слов. Он поднялся, сложил руки в приветствии и произнёс громким, словно колокол,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не просит ничего иного, кроме возможности отправиться на передовую и послужить отечеству!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всего, если бы его отправили в Датун, чтобы вступить в бой с татарским Маленьким принцем; или хотя бы в Ляодун, где он, подобно Гунсунь Цзаню во главе конницы на белых конях, навевал бы страх на граничные рубежи...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Аньшунь всегда считал его сообразительным и полагал, что тот нарочно разыскал рисунки, дабы выслужиться, и теперь попросит чин или деньги. Однако он никак не ожидал, что перед ним храбрец, добровольно рвущийся на границу разить врагов. В душе графа проснулось искреннее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видел портрет Ван Сянчжэня в образе Сюй Чу: крепкие, плотные мускулы, сильные руки — такой рельеф явно достигался лишь упорными тренировками в стрельбе из лука и верховой 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если такой исполненный решимости воин сгинет в обычных военных гарнизонах и в свои лучшие двадцать с лишним лет так и не сойдётся в бою с татарами. Почему бы не продвинуть его по службе, тем более что это не составит для него большого труда?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Бао посмотрел на Ван Сянчжэня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готов отправиться на границу и отдать силы служению императору Хунчжи? Тамошние татарские варвары — вовсе не те разрозненные разбойники и шайки, с которыми вы сталкивались во внутренних землях. Людям Маленького принца не занимать коварства и свирепости, и каждый их набег уносит тысячи и десятки тысяч человеческих жизней. Ты не боишься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Сянчжэнь на мгновение прикрыл глаза, но выражение его лица стало ещё более непреклонным: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татарский хан убивает и грабит бесчисленных подданных Великой Мин, подчинённый и рвётся на рубежи дать отпор врагу. Каждая уничтоженная там вражеская голова — это спасение многих жителей Великой Мин. Я хочу лишь из всех сил разить врага, и если придётся сгинуть — у меня не будет сожалений!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с детства усердно упражнялся в стрельбе из лука и верховой езде лишь для того, чтобы коротать дни в должности сотника и дожидаться унаследования отцовского поста командующего? Даже если ему суждено унаследовать чин отца, нужны настоящие заслуги! Если останется лишь избалованным барчуком, его не станут уважать не то что при дворе, но и собственные боевые товарищи и подчинённые!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Сюэ хлопнул в ладоши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Смело! Если бы все, кто преподдносил мне подарки в эти годы, просили лишь возможности сражаться за родину, разве стоило бы тревожиться о бедах на границах Великой Мин и о возвращении Хэтао! Почему бы старику не исполнить твоё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переводом войск заправляет Министерство обороны, а Сюэ Бао — лишь военачальник, временно расквартированный в гарнизоне Юнпина. Он не мог прямо переправить Ван Сянчжэня в Датун, поэтому придумал обходной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оставайся со мной в гарнизоне Юнпина, прочувствуй настоящую битву, заслужи пару военных наград. А затем я переведу тебя в авангардный полк, находящийся под моим прямым началом, и из столицы устроить дальнейшие перемещения будет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Сянчжэнь и выглядел рослым и храбрым молодцом, следовало собственными глазами увидеть, каков он на поле боя. Если он просто вымахал верзилой, а в бою струсит, его останется только отослать обратно в Правый караул Синтунь. А если окажется настоящим храбрецом, можно сразу перевести его в личную гвардию наследного принца. Это не только откроет перед ним путь к карьерным высотам, но и облегчит любые будущие переводы между столичными гарнизонами.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Сюэ Бао, командовавшего гарнизоном Юнпина, перевод рядового сотника в личные адъютанты требовал всего лишь короткого письма. Под рукой у него как раз лежали триста наборов бумаги «Знаменитые военачальники Троецарствия». Он взял набор с Гуань Юем, набросал несколько строк поверх его тёмно-зелёного повседневного одеяния, которое не мешало письму, сложил изображение с одеждой, вставил в паз и велел личному конвоиру отнести послание в Канцелярию главнокомандующего армией 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Главнокомандующий армией тыла Чэнь Ин напрямую ведал Правым караулом Синтунь, и для любого перевода людей из этого военного гарнизона требовалось его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 развернул письмо и, видя размашистые, крупные иероглифы, заполнившие почти весь лист в несколько строчек,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граф Аньшунь наконец разжился этой бумагой и сгорает от нетерпения похвастаться передо мной. В прошлый раз я пригласил его полюбоваться «Четырьмя красавицами», но подарить отказался, вот старик и помнил мою «обиду»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бумага «Троецарствие» появилась в Тунчжоу, он тут же купил несколько шкатулок. Когда Чэнь Ин приобретал её, граф Аньшунь, вероятно, даже не слыхал о её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слуги по его приказу готовили бумаги для прошения о переводе, Чэнь Ин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Уложите один набор бумаги с военачальниками и один с чиновниками и приложите к моему ответному письму старому графу. Их гарнизон Юнпин — глушь, купить такую бумагу там непросто, а нам в столице делать закупки куда легче, нужно проявить о нём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слуга принёс шкатулку с бумагой для показа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красавица Цуй выпустила бумагу красавиц из Троецарствия, неимоверно изящную и утончённую. Управляющий передним двором съездил в Тунчжоу и купил несколько комплектов. Не желает ли господин добавить пару листов в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нужно. Зачем им в местах сражений бумага с красавицами? Отдай один комплект в женский покой, вечером мы с супругой вместе полюбуемся. Кстати, разборы «Троецарствия» от Шести гениев выходили новые? Вели слугам следить внимательнее, если появится что-то новое — сразу несите мне. Комментарии Тан Нина мне невероятно по душе: остроумные, свежие, весьма оригинальные. Интересно, когда он прибудет в столицу для сдачи экзаменов? Очень хотелось бы сойтись с этим удивительным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один он так думал. Когда шэнъюани из Юнпинской управы прибывали в столицу для участия в сянши, едва ли не каждого расспрашивали о происхождении, и всех, у кого имелась хоть какая-то связь с Цяньанью, засыпали расспросами о тех Шести гениях.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 Юн и ещё девять соискателей из Цяньани прибыли в столицу, их и вовсе целыми днями одолевали в постоялом дворе. Сегодня — поэтическое собрание у одних, завтра — прогулка по саду у других. Какая-нибудь герцогская или графская усадьба арендовала театр специально для них, а в другой день их зазывали на кутёж по случаю инициации молодой куртизанки... Стоило им спуститься вниз пообедать, как кругом собиралась толпа зевак, которые глазели на них и вздыхали: «Подумать только, талантливые учёные, комментировавшие «Троецарствие», предпочитают именно это блюдо!»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авторов комментариев получали приглашения стопками, так что руки уставали. Они едва осмеливались выходить на улицу и в смятении спросили слугу в постоялом дворе: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столько народу наперебой зовёт нас к себе? Мы хоть и написали заметки к «Троецарствию», но в печать пошли самые взвешенные, сдержанные и не нарушающие никаких табу фразы. Что этим людям от нас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господа ведь гении! У учёных мужей от века такой приём: им полагается ходить по поэтическим вечерам да показывать лик перед знатными господами. Учёные из Цзяннаня, что приезжают на столичный экзамен, справляются с этим куда привычнее вашего.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Талантливый ученый Го впервые участвовал в столичном экзамене и спросил спутников: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я настолько невежествен? Брат Тан, брат Ван, неужели и вас прежде так же чтили высокопоставленные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Чжичан погладил своё лицо, понимая, что вряд ли с возрастом и бородой у него прибавилось обаяния, и напрямую спросил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из-за маленького господина Цуй...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впрямь знакомы с красавицей Цуй!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«...Да не знакомы мы! Мы знаем только школяра Цуй».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отлично знали происхождение прозвища «красавица Цуй», но как истинные книжники, воспитанные на Четверокнижии, искренне недолюбливали это наименование. Когда их спрашивали о «красавице Цуй», они, разумеется, не могли признаться, что это прозвище Цуй Се, ведь иначе вышло бы, будто они подтверждают за ним эту сомнительную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http://bllate.org/book/18372/1761302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