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поднялся, экспортировал изображение и отправил Чи Цинланю.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дома? — тот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честно написал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новых сообщений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расстроился. Ему нравились люди, умеющие соблюдать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 Цинланем было очень удобно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приложение с роликами и собрался вступить в бой за Чи Цинланя, но видео уже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рекомендовали других актёров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облегчённо вздохнул, но одновременно почувствовал странное неудобство. Он всё подготовил, а воспользоваться этим не пришлось — как всегда,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дальше расхотелось. Он отбросил телефон, закрыл глаза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Юю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бокал. Внутрь бросили таблетку, которая тихо опустилась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подняла бокал. Сун Юй изо всех сил задрал голову и наконец увидел владельца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 с рельефными чертами, глубокими и будто влюблёнными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Чи Цинлань!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испугался и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резко распахнул глаза на кровати и тяжело задышал, затем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ещё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лоб. Стоило ему о чём-то тревожиться днём, и ночью это обязательно приходило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медлить. Иначе Чи Цинлань действительно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успела его подгонять: Сун Юй сам почувствовал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открытое расписание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недавно взял работу на телевидении и несколько дней подряд должен был находиться в городской телестудии.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подумал и радостно решил отправиться на пленэр в окрестности телестудии.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башня Фэйлай — самая высокая башня страны. Купив билет, можно было с высоты осмотреть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популярное место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решил, что ему тоже следует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система была довольна его инициативой, поэтому всё утро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быстро приехал к башне, но внутрь не пошёл. Вместо этого сел в тихом кафе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планшет, заказал кофе и просидел с одной чашкой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легко не постучал по его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Чи Цинланя, Сун Юй с опозданием вспомнил: ах да, он ведь пришёл случайно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небрежно задал вопрос и, не колеблясь,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 ту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выполняю частный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комиксов он брал и другие работы. На этот раз поклонница попросила нарисовать картинку ко дню рождения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подвинулся, и Чи Цинлань увидел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Высокую башню он превратил в рождественскую ёлку. На ней висели машины, дома, одежда, еда и всё прочее, чего требуют мирские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расколота. Её половины сдавливали середину, где маленькая девочка смотрела в небо,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стоял на вершине башни. Его крылья были огромными и гладкими. Стоило пожелать улететь — и он стал бы самым свободным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улетел. Руками и окровавленными крыльями удерживал стены, создавая для девочки внизу крошечное пространство, где 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на лице сияла тёплая и по-матерински любящая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Сун Юя снова потрясла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