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Решение Фан Шэна всколыхнуло всю индустрию. Многие гадали, что же означает этот шаг для такого признанного лидера в сфере технологий. Ли Вэй же восприняла это решение с радостью и глубоким волнением. Она всегда знала, что Фан Шэн — дальновидный руководитель, но сегодняшний поступок открыл ей его ответственность и искреннюю преданность общественным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далеко не все были готовы принять такие перемены. Особенно недоволен был Чжан Цифэн, старый знакомый Ли Вэй, который не один год вращался в деловых кругах. Его компания всегда была в жесткой конкуренции с предприятием Фан Шэна. Чжан Цифэн не мог смириться с тем, что Фан Шэн внезапно стал таким идеалистом, и считал это недальновидностью, которая лишь ослабит его позиции в области технологических инноваций. В итоге он начал нападки на проект Ли Вэй по возобновляемым источникам энергии, пытаясь подорвать его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 вы и правда верите в решение Фан Шэна? — вызывающе спросил Чжан Цифэн на одной из отраслевых конференций. — Проекты по глобальному здоровью и защите окружающей среды звучат красиво, но способна ли ваша технологическая компания действительно с этим справиться? Не забывайте, что ваша сила всегда заключалась в аппаратном обеспечении и инновациях, а не в социальной ответственности и экологии.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слегка улыбнулась, словно заранее ожидала подобных слов. Она поднялась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я очень уважаю ваш опыт в этой индустрии, но верю, что миссия технологий выходит далеко за рамки технических прорывов. Истинные инновации призваны решать проблемы, с которыми сталкивается все человечество. Глобальное потепление, истощение ресурсов — это не просто технические задачи, а вопросы социальной ответственности. Именно поэтому Фан Шэн и решил переориентировать стратегию на более устойчивое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подобно легкому ветерку, звучал спокойно, но был полон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того, справимся ли мы, — думаю, именно это и стоит обсуждать. Ваше скептическое отношение к нашему проекту понятно, но, пожалуйста, не стоит недооценивать потенциал технологий. Если вы считаете, что наши цели слишком амбициозны, советую вам обратить внимание на первые результаты, которые мы скоро представим. Уверена, ваше мнение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Чжан Цифэн слегка изменился в лице, явно не ожидая, что Ли Вэй даст такой уверенный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смотрела на него, и в ее глазах мерцал огонек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конкуренция полезна, но при решении глобальных проблем мы должны объединяться. В конечном счете, победителем станет все человечество, а не какая-то одна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Чжан Цифэна дернулся, но он не нашелся что ответить. Решительный настрой и логичные доводы Ли Вэй дали ему понять, что в этой новой сфере старые методы конкуренции больше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стоявший неподалеку, молча наблюдал за Ли Вэй. В ее поведении он увидел невероятно твердые убеждения. Он знал, что не одинок в этой борьбе: ум и мужество Ли Вэй были именно той силой, в которой он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месяцы сотрудничество Ли Вэй и Фан Шэна становилось все более тесным. Они пришли к согласию не только в технических вопросах, но и в глубоком понимании социального влияния своих проектов. Фан Шэн перестал гнаться лишь за долей рынка, начав уделять внимание глобальной социальной значимости и долгосрочным последствиям деятельности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вызовы со стороны Чжан Цифэна не прекращались. Через СМИ он постоянно раздувал риски, связанные с проектом Ли Вэй, и даже начал использовать сомнительные слухи, чтобы атаковать ее профессиональную репутацию. Появились люди, сомневающиеся, не слишком ли Ли Вэй идеалистична и сможет ли она выполнить свои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Вэй по-прежнему сохраняла спокойствие. На глобальном онлайн-форуме она открыто ответила на все нападки: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недооценивала сложность задач и никогда не переоценивала свои силы. Но я твердо верю: если мы придерживаемся верного пути, мы обязательно найдем решение. Инновации существуют не только ради того, чтобы угодить рынку, они нужны, чтобы решать общие для всего человечества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проект Ли Вэй и Фан Шэна начал приносить первые плоды. Несколько технологий успешно прошли лабораторные испытания, и многие транснациональные корпорации начали искать возможности для сотрудничества. Постепенно все больше людей в индустрии меняли свое мнение, и Чжан Цифэн начал ощущать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компанию Чжан Цифэна уличили в нарушении экологических норм из-за чрезмерной добычи ресурсов, что привело к серьезному юридическому и репутационному кризису. Проект Ли Вэй и Фан Шэна, благодаря своим экологичным технологиям и чувству социальной ответственности, быстро завоевал широкую поддержку, а их доля на рынке начала неуклонно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поворотом событий, Чжан Цифэн был вынужден склонить голову. На публичной презентации финансового отчета он неожиданно сменил тон и заявил о готовности сотрудничать с компанией Ли Вэй и Фан Шэна для совместного развития технологий устойчивой энергетики.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стояла на сцене, ее взгляд был спокойным, а на губах играла легкая уверенная улыбка. Она знала: это не просто личная победа, а торжество верности идеалам и ответственности, которые в конечном итоге привели к реальным переменам.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http://bllate.org/book/18462/1770386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