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Вместе с этой длинной чередой цифр на экране появилось несколько десятков записей о переводе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сто, тысяча, десять тысяч… — Цзи Шуаншуан резко обернулась и впилась глазами в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Сглотнув подступивший к горлу ком, девушка, только что закончившая университет, заикаясь,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вы что, банк ограбили? Если вы ограбили банк, давайте немедленно сдадимся полиции, вернем деньги и будем просить о снисхождении!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хотелось съязвить в ответ, но, встретившись взглядом с полными тревоги глазами Цзи Шуаншуан, он проглотил колкость. Положив руки ей на голову, он развернул её лицо обратно к экрану компьютера и наставительно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босс одолжил пятьсот двадцать миллионов. Пятьсот из них — это деньги, которые я взял лишь для того, чтобы пустить пыль в глаза. Всего на пятнадцать дней. Как только срок истечет, их придется вернуть. Сегодня после обеда приедет их финансовая команда, чтобы проследить за сохранностью этих пятисот миллионов. Это специалисты высшего класса. Если возникнут вопросы — спрашивай их, учись, наблюдай, вникай.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оставшиеся двадцать миллионов — это инвестиции. Поэтому тебе временно придется побыть и юристом. Когда приедут финансисты, обсуди с ними всё и за эти дни подготовь инвестиционное соглашение. Эти двадцать миллионов обеспечат им пять процентов акций нашей компании.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Шуаншуан смахнула с головы его руки, еще раз пересчитала цифры на мониторе, моргнула и, не оборачиваясь,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а вы не слишком высокого обо мне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Обернувшись, она увидела лишь удаляющуюся спину — Линь И уже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него донеслось 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мне завтрак: порцию жареных пельменей с креветками, порцию сяолунбао, миску рисовой каши и тарелку соленых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кабинет и опустившись в кресло, Линь И наконец выдохнул. В тот самый миг, когда на счет поступили пятьсот двадцать миллионов, перед глазами всплыла панель управления той самой проклятой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хозяина с получением пятисот миллионов, Система официально активирована. Идет подсчет всех активов хозяина… Подсчет завершен!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собственности: старое трехэтажное офисное здание, три старых двухэтажных цеха, служащих складами, одно здание столовой-общежития, некоторое количество устаревшего производственного оборудования, куча бесполезных запчастей, один автомобиль Сантана двухтысячного года выпуска, двести восемьдесят му неосвоенной земли, денежный поток: 520 893 725,53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Функция разработки активирована!</w:t>
      </w:r>
    </w:p>
    <w:p w:rsidR="00BB20FC" w:rsidRPr="00357A74" w:rsidRDefault="00357A74" w:rsidP="00BB20FC">
      <w:pPr>
        <w:jc w:val="left"/>
        <w:rPr>
          <w:sz w:val="28"/>
          <w:lang w:val="en-US"/>
        </w:rPr>
      </w:pPr>
      <w:r w:rsidRPr="00357A74">
        <w:rPr>
          <w:sz w:val="28"/>
          <w:lang w:val="en-US"/>
        </w:rPr>
        <w:t>Разработка: после того как хозяин создаст проект и предоставит подробные требования, функция разработки активируется автоматически, оценивая необходимый объем средств. Вложив требуемую сумму, вы получите результат в виде готовых чертежей, пригодных для массового производства, включая проекты оборудования и технологии изготовления. (Требования можно снизить для уменьшения затрат).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Функция производства активирована!</w:t>
      </w:r>
    </w:p>
    <w:p w:rsidR="00BB20FC" w:rsidRPr="00357A74" w:rsidRDefault="00357A74" w:rsidP="00BB20FC">
      <w:pPr>
        <w:jc w:val="left"/>
        <w:rPr>
          <w:sz w:val="28"/>
          <w:lang w:val="en-US"/>
        </w:rPr>
      </w:pPr>
      <w:r w:rsidRPr="00357A74">
        <w:rPr>
          <w:sz w:val="28"/>
          <w:lang w:val="en-US"/>
        </w:rPr>
        <w:t>Производство: преобразование результатов исследования в готовую продукцию.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Функция поставщиков активирована!</w:t>
      </w:r>
    </w:p>
    <w:p w:rsidR="00BB20FC" w:rsidRPr="00357A74" w:rsidRDefault="00357A74" w:rsidP="00BB20FC">
      <w:pPr>
        <w:jc w:val="left"/>
        <w:rPr>
          <w:sz w:val="28"/>
          <w:lang w:val="en-US"/>
        </w:rPr>
      </w:pPr>
      <w:r w:rsidRPr="00357A74">
        <w:rPr>
          <w:sz w:val="28"/>
          <w:lang w:val="en-US"/>
        </w:rPr>
        <w:t>Поставщики: хозяин может искать и сравнивать запчасти, находить производителей оборудования и получать информацию о первоначальных закупочных ценах на сырье.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за реконструкцию завода выдана!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панелью Системы возникла трехмерная карта, на которой был изображен гаечный ключ. Увидев это, Линь И почувствовал, как тяжелый камень, давивший на сердце, наконец упал. В этот момент в окно заглянуло солнце — яркое, с легким оттенком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активирована, теперь нужно проверить механизм срабатывания для продукции военного назначения. Застыв на мгновение под лучами солнца, Линь И достал телефон, нашел номер Линь Биня и набрал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средства получены, приезжайте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деньги на счету, Линь Бинь не стал тратить слова, лишь коротко бросил: Увидимся вечером, —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телефон, Линь И включил компьютер. Система Vista грузилась так медленно, что ему хотелось запустить в монитор стулом. Наконец, после долгого ожидания, компьютер включился и автоматически подключился к сети. Секунду спустя он запустил SolidWorks 2004. Компьютер начал зависать.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тормозящий экран, Линь И с тоской вспомнил свой прежний компьютер — с огромным объемом памяти, новейшим процессором и мощной видеокартой. Через пару дней нужно будет собрать несколько новых машин и поставить небольшой сервер.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Минуты через три интерфейс программы наконец открылся. Линь И привычно создал папку, новый файл и нажал кнопку сохранения. Только после этого он начал проектировать устройство, которое должно было перевернуть его жизнь — электрическую скороварку.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тех, что пойдут на экспорт, нужны и внутренние модели. Чтобы не тратить лишние ресурсы, основание должно быть универсальным. Для заграничных моделей добавим приемник сигнала и аккумулятор, сделаем модульную конструкцию, а для внутреннего рынка это не нужно. Корпус из белого закаленного пластика, чтобы цвет выглядел свежо и естественно. Функциональные кнопки внизу, сенсорные, рядом индикаторы, а сверху просто крышка — так дешевле. Внутренняя чаша… У наших ближневосточных друзей тоже есть потребность в готовке, а напряжение там нестабильное… Ладно, плевать, стабилизатор слишком дорого стоит. Чаша из литого алюминия, спросим у них, нужно ли покрытие — если нет, то и бог с ним. Чтобы взрыв был равномерным, нужно нанести насечки на внешнюю сторону чаши, чтобы при детонации осколки разлетались ровно. Еще нужно спроектировать чашу из нержавеющей стали марки 314 для продажи внутри страны. Корпус… Вес не должен превышать двух с половиной килограммов, иначе вместе с взрывчаткой будет слишком тяжело. Сделаем два варианта: легкий пластиковый и керамический.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за два часа Линь И создал в программе четыре модели. Две для экспорта на Ближний Восток, две для внутреннего рынка. Внешне они были идентичны: на легком пластике — традиционные китайские узоры с птицами и цветами, на керамике — сине-белая роспись.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модели со всех сторон, он экспортировал файлы. Подумав, он собрал свои записи в текстовый документ и вместе с чертежами распечатал на А4 предельно простой документ. Положив его на стол, он открыл панель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Запустить функцию разработки, проект под кодовым названием Электрическая скороварка-мина 001. Требования к проекту — согласно документации.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произнес это, панель Системы окуталась призрачным голубым светом, который охватил листы А4. Меньше чем через тридцать секунд появилось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Проект 001 успешно создан, требования получены. Согласно комплексной оценке, для разработки требуется пятьсот юаней. Внести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сумму, Линь И не обрадовался, а скорее почувствовал, что его труд обесценили. Он, выпускник профессионально-технического института, потратил два часа, напрягая все извилины мозга, а его работа стоит всего пятьсот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Выругавшись, он не колеблясь достал из ящика стола пять купюр и помахал ими перед панелью Системы. Деньги исчезли, и тут же выскочили два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Средства внесены, идет генерация чертежей!</w:t>
      </w:r>
    </w:p>
    <w:p w:rsidR="00BB20FC" w:rsidRPr="00357A74" w:rsidRDefault="00357A74" w:rsidP="00BB20FC">
      <w:pPr>
        <w:jc w:val="left"/>
        <w:rPr>
          <w:sz w:val="28"/>
          <w:lang w:val="en-US"/>
        </w:rPr>
      </w:pPr>
      <w:r w:rsidRPr="00357A74">
        <w:rPr>
          <w:sz w:val="28"/>
          <w:lang w:val="en-US"/>
        </w:rPr>
        <w:t>Поскольку в названии продукта присутствует слово мина и имеется требование по взрыву, устройство классифицировано как продукция военного назначения. Активирована особая характеристика: эффективность изделия повышена на 500%!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http://bllate.org/book/18465/1770669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