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Дворе Тихих Раздумий Су Мань с грустью разглядывала несколько жалких серебряных слитков и горстку простых серебряных украшений — это было всё имущество, оставшееся от прежней хозяйки тела. Хотя в поместье генерала содержание официально не урезали, богатым его назвать было нельзя. Рассчитывать на такие крохи как на стартовый капитал было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те две служанки, которых прислала госпожа Лю, вечно озираются по сторонам. Боюсь, что они... — Юньцюэ, недавно ставшая личной горничной, обеспокоенно понизила голос. Она была дочерью старой служанки, оставшейся от родной матери Су Мань, поэтому ей можно было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Мань повертела в руках серебряную заколку, и в её глазах блеснул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следят. Если она не будет «знать», что я в отчаянии и опустила руки, как она сможет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 Мань «заболела». Врачи приходили несколько раз, но так и не смогли определить точный недуг, лишь твердили, что это от душевной тоски и требуется покой. Она воспользовалась случаем и под предлогом «умилостивления судьбы» отправила шпионок госпожи Лю подальше, в поместье, якобы «молиться о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препятствия были устранены.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стартовый капитал появился после того, как она разобрала старую ширму, стоявшую в комнате. Каркас был сделан из обычной древесины палисандра, но четыре вставки из шелка оказались редчайшей двусторонней вышивкой в стиле Су, выполненной с невероятным мастерством и глубиной.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Юньцюэ, придумай способ тихо и незаметно это заложить. Насовсем, — Су Мань аккуратно извлекла четыре полотна и завернула их в мягкую чистую ткань. В поместье эта вещь была источником неприятностей, а вот превратившись в деньги, она станет живительным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Юньцюэ побледнела от страха, но, встретив спокойный взгляд Су Мань, стиснула зубы и взяла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лянов. Это намного превзошло ожидания Су Мань. Действительно, в любую эпоху предметы высокого искусства остаются твердой валютой.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первый капитал, всё завертелось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поручила Течжу, брату Юньцюэ — простодушному, но очень расторопному парню, — арендовать в самом шумном и дешевом конце западного рынка полуразвалившуюся чайную, которая была на грани банкротства. Через торговое агентство она наняла двух старых бухгалтеров, которые остались без работы после того, как их прежние хозяева попали в опалу, а также несколько смышленых молодых работников с чистой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ночам в кабинете Двора Тихих Раздумий свечи горели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рождалась современная, упрощенная и масштабируемая система управления рестораном: от стандартизированных рецептов — она по памяти воспроизвела несколько потрясающих современных блюд и десертов — до инструкций для официантов и системы баллов для продвижения. Каждая страница была пропитана управленческой мудростью, опережающей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нужно было появляться лично. Все распоряжения передавались через зашифрованные записки, которые доставлял абсолютно надежный Течжу. Она оставалась в тени, подобно искусному игроку, бесшумно расставляющему фигуры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в конце западного рынка тихо открылась Обитель Забытых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три дня все напитки и блюда продавались за полцены. Люди, движимые желанием сэкономить, хлынули внутрь, но были покорены вкусом, которого никогда не пробовали, услужливым сервисом и необычной системой накопления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Забытых Забот была забита до отказа каждый день, у входа выстраивались очереди. Напротив, в некогда процветавшем старом ресторане Павильон Пьяного Бессмертного, внезапно стало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Маньгуань, хозяин Павильона Пьяного Бессмертного, не смог усидеть на месте. Сначала он подослал людей устроить беспорядок, но их «вежливо» выставили вон крепкие охранники, которых Течжу нанял неизвестно где. Затем он попытался переманить поваров Обители Забытых Забот, но обнаружил, что даже они знают лишь крупицы основных рецептов, а главные секреты приготовления и пропорции специй хранятся у таинственного владельца, который никогда не показывался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жирном лице Цянь Маньгуаня впервые появилось выражение растерянности и страха. С каких пор на этом западном рынке появился такой грозный пришлый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http://bllate.org/book/18524/1781020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