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Я заметил, что мои папы почти никогда не ссорятся, по крайней мере, не так громко, как в мультиках. Однако иногда они бывают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нелюдимость у них очень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утром я почувствовал, что в воздухе что-то не так. За завтраком папа Гао Ту молча пододвинул папе Шэню стакан молока, а тот, хотя обычно всегда говорит спасибо, на этот раз лишь молча принял его. Они не обменялись ни взглядом, и за столом было слышно только, как ложки стучат о края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 бутерброд и украдкой переводил взгляд с одного на другого. Я знал: они точно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тихонько спросил дядю, секретаря Циня, и узнал, что дело в каком-то важном проекте. Папа Гао Ту считал риск слишком высоким и предлагал отказаться, а папа Шэнь настаивал на продолжении, вот они и разошлись во мнениях. Но этих сложных причин я не понимал, меня заботило только одно: когда же они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даже будучи не в духе, они продолжали делать всё,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Шэнь, как и всегда, машинально отодвигал стул, когда папа Гао Ту вставал из-за стола, чтобы тот не мешал проходу. А папа Гао Ту, когда папа Шэнь работал с документами, по-прежнему ставил под руку стакан воды и те самые таблетки для желудка, которые тот обычно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тянулась до самого вечера. Папа Гао Ту работал в кабинете, а папа Шэнь смотрел новости в гостиной. Я сидел на ковре и собирал пазл, и мне казалось, что время течет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почти готов был бросить наблюдение и идти спать,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вышел из кабинета на кухню за водой. Наверное, он очень устал за день, потому что не заметил под ногами одну из моих игрушек. Он чуть не споткнулся, и хотя удержал равновесие, всё же заметно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папа Шэнь, который до этого спокойно сидел на диване, вскочил с места — так быстро, что поднял ветер. На его лице промелькнула тревога, которую он не успел скрыть. И только увидев, что папа Гао Ту ухватился за столешницу и выпрямился, он медленно сел обратно, хотя взгляд его всё ещё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тоже замер на секунду. Он держал стакан и смотрел в сторону гостиной. Их взгляды на мгновение встретились, но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комнате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папа Гао Ту с бокалом в руках прошел в гостиную. Он не вернулся в кабинет, а присел на другой край дивана. Папа Шэнь ничего не сказал, но убавил громкость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воспользоваться моментом, схватил свой пазл и подбежал к ним, усевшись в пустое пространство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 Шэнь, этот пазл такой сложный, помогите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сразу опустил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какая деталь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не придвинулся ближе, но перестал смотреть телевизор, и его взгляд упал на нашу кучу разрозненных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Гао Ту взял деталь цвета неба и замешкался, не зная, куда её пристроить, папа Шэнь внезапно протянул руку, указал на место в правом верхнем углу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послушно вставил деталь на указанное место — она подошла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папа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извинений, никаких объяснений, даже ни слова вроде «не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деталь встала на место, я понял: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воздух в доме внезапно стал легким. Когда папа Гао Ту поднялся, чтобы подогреть мне молока, он тихо напевал себе под нос. Папа Шэнь хоть и по-прежнему молчал, но откинулся на спинку дивана, и его поза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я украдкой спросил папу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вы помирились, даже не поговорив?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поправил одеяло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некоторые вещи можно понять и без слов. Я знаю, что он вскочил, потому что волновался за меня, а он знает, что я сел рядом, потому что хотел быть ближе.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начал понимать. Взрослым для примирения иногда не нужны слова «прости» или «ничего страшного». Мимолетная тревога, добровольный шаг навстречу — это словно секретный шифр, понятный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молчаливое примирение, кажется, куда прочнее и теплее, чем громкие извинения и обещания. Ведь оно строится на долгих годах понимания и доверия, словно корни огромного дерева, уходящие глубоко в землю: ветер дует, дерево может покачнуться, но оно никогда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