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залитом серебристо-белым светом, стояло высокое, причудливое кресло со сложной резьбой. В нем неподвижно восседал старик с неразличимым лицом, чей взгляд был прикован к экрану с надписью «Байки у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проверки получены, это не баг, — отчитывался наладчик, отирая пот со лба. — Странник — персонаж, чьи права доступа были расширены Первым. Вы же знаете, что видео, где фигурируют особые боссы, находятся под его личной юрисдикцией. У меня нет полномочий менять настройки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ослепительное пламя, и наладчик в ужасе рухнул на колени, даже не смея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безумец, — голос старика, доносясь словно издалека, эхом прокатился по бескрайнему пространству. — С тобой ведь связывался какой-то актерский профсоюз?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Наладчика бросило в холодный пот,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один из профсоюзов, специализирующихся на прохождении подземелий высокой сложности. Они хотели подкупить меня огненными искрами, чтобы я включил их в список кандидатов на замену в «Байки у озера». Как только те четверо студентов погибнут, система автоматически заполнит вакантные места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и божился, чуть ли не призывая небеса в свидетели: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судья, я правда не согласился! Я отказал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старик холодно усмехнулся. — Ступай и скажи им,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наладчик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загадочно улыбнулся и взмахом руки отослал подчиненного прочь, после чего открыл список актерских профсоюзов.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какой именно союз пытался подкупить его человека. Раз Первый курирует только те видео, где есть особые боссы, значит, нужно просто сделать так, чтобы босс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Лю Цзинъюнь уже припарковала машину на обочине у школы Чуньцюань. Ночной городок казался совершенно вымершим: в окнах домов не горело ни огонька, а из окутанной густым мраком темноты время от времени доносилось жуткое уханье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охватил страх, и она заставила себя сосредоточиться на управлении инвалидным креслом, пока они не добрались до главных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царил идеальный порядок, поэтому на ночь школу не охраняли. Следуя указаниям Чжо Юя, Лю Цзинъюнь перелезла через железную ограду, пробралась на спортивную площадку и отворила центральный вход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в собственном доме, они прокрались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чувствовал, что что-то не так, но сейчас важнее было добраться до архива и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тяжелые двери учебного корпуса, они оказались в холле первого этажа. Стены были увешаны фотографиями улыбающихся, полных жизни подростков, хотя сама отделка выглядела ветхой и во многих местах подвергалась ремонту.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чувствовал это место пугающе знакомым. Он знал: его персонаж уже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Доверившись интуиции своего героя, они быстро отыскали архив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заперта. Чжо Юй попросил у Лю Цзинъюнь заколку, выпрямил её и вставил в замочную скважину. В восьмидесятых годах камеры наблюдения ещё не вошли в обиход, да и замки не отличались особой сложностью: стоило лишь нащупать нужный паз и с усилием нажать вверх, как 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был благодарен самому себе за то, что в поисках вдохновения пересмотрел кучу материалов о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снова широко раскрыла глаза, глядя на Чжо Юя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Входим,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распахнул дверь. В помещении площадью около семидесяти квадратных метров рядами стояли шкафы с личными делами учителей и учеников. Дверцы были стеклянными, и при слабом лунном свете они начали просматривать даты на папках.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1938 году Чжо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дату производства своего инвалидного кресла. Вряд ли кто-то стал бы покупать залежалый товар, а значит, именно в 1938 году он получил травму, приковавшую его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воспользовался заколкой, чтобы вскрыть шкаф, и велел Лю Цзинъюнь вытащить все папки. К счастью, городок был маленьким, и в тот год здесь училось всего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выудил личные дела. На тонких листах бумаги были наклеены фотографии, записаны имена, рост и прочие подробности, включая адреса и данные о семьях. Он передал Лю Цзинъюнь папку за 1938 год, а сам принялся перебирать документы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информацию о тех четверых ветеранах.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 лишним минут. Чжо Юй дошел до 1988 года и, как и ожидал, увидел четыре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Бирс.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 Рокфеллер.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Бонни Бирс.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 Йек.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тихо произнес имена — те самые, под которыми скрывались Чжоу 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на карточках лица азиатов, к которым были приписаны американские имена и возраст восемнадцать лет,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вдруг вскрикнула от испуга. Она выронила лист из рук, словно увидев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спланировала на пол рядом с Чжо Юем, и он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Цзинъюнь так отреагировала. Фотография на этом деле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половина лица мальчика выглядела мужественной и привлекательной, а глубокие голубые глаза придавали ему особое очарование. Но во взгляде читалось отторжение — казалось, он всеми силами не хотел смотреть в объектив. Потому что другая половина его лица была обезображена.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выглядела так, будто её расплавили, а затем заставили застыть в уродливых складках. Веко отсутствовало, обнажая огромный голубой глаз, а губы на этой стороне были растянуты в неестественной гримасе, обнажая десну.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половина лица была звериной, дьявольской, словно порождение ночного кошмара. И в то же время безупречная, идеальная левая сторона выглядела настолько великолепно, что могла бы покорить Голливуд.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