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Гримерная, строго говоря, комнатой не являлась — просто уголок, отгороженный двумя ширмами. Внутри стояли два столика, висели два больших зеркала, курились благовония, и всё вокруг дышало чистотой и тонким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походила снаружи вокруг ширм и вдруг почувствовала желание рассмеяться. Она сама не понимала, зачем сюда пришла, просто увидела тот силуэт и, поддавшись необъяснимому порыву, направилась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пришла, почему бы не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уже собралась войти, как вдруг услышала голоса и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Лянь вчера мне рассказывала: второй господин Ли отвез её в отель Хуюнь и заявил, что снял там люкс на целый год. Хотя прямо он ничего не обещал, но, по-моему, тут всё ясно как день, — произнес приятный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осознала, что стала свидетельницей невероятного скандала. Второй господин Ли — брат Ли Инина, был известен своей примерной верностью жене. Его репутация человека, чуждого всяким порочным связям, была настолько безупречной, что его постоянно ставили в пример молодежи во время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Му Син решила, что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сделать и шага, как другой женский голос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Да видела я этого второго господина Ли. У него брови и глаза в морщинах утонули, только и горазд, что языком чесать да сказки рассказывать. На лице полфунта пудры, и та не держится, осыпается хлопьями. А девчонка эта — совсем глаз не имеет, ни денег, ни славы, и что она только в нём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той самой красавицы, что встретилась ей днём. Только теперь она говорила не на сучжоуском диалекте, а на юго-западном наречии, приправленном сладостью местных песенок и официальным стилем. В одной фразе смешались три манеры речи, отрывисто вылетающие из её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Му Син не видела второго господина Ли уже несколько лет, она тут же живо представила его малопривлекательное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захотелось рассмеяться в голос, но она почувствовала, что это будет некрасиво по отношению к Ли Инину, и поспешно сдержала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женщина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ты, побереги свой золотой голосок. Ещё на Сяо Лянь пеняешь, а я тебя спрошу: с чего это ты решила порвать с молодым господином Цуем? Не боишься, что матушка в ярость придет? Ты разве не знаешь, на что она способна? Сейчас ты на пике популярности, самое время выкупить себя и уйти из этого заведения, а ты такую птицу счастья упустила! И долго ли тебя продержит имя этого господина Эндрю? Ты сама ничуть не переживаешь, а я за тебя места себе не нахожу.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Эндрю?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Син дрогнуло. Она вспомнила, как пару дней назад отец беседовал с дядей и упоминал этого человека. Говорили, что несколько лет назад он был советником дуцзюня в Вэньцзяне. Отец даже лечил его, а в прошлом году, когда режим милитаристов пал, этого советника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какая прыткая эта красавица, раз сумела завести связи с советником дуцзюня.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усмехнувшись, женщина с юго-запада перешла на официальный тон, голос её стал спокойным и размеренным: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птица счастья? Ты не знаешь, он сам ничего не решает, у него даже денег на свечи не хватает, а ещё заикается о выкупе. По-моему, он просто хочет заманить меня, чтобы я зажгла с ним свечи, а как добьется своего — кто будет заботиться, жива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суетиться? Просидев в этом борделе столько лет, я наконец поняла: самое главное — это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http://bllate.org/book/19079/1873716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