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варианты, Яр решил выбрать маленькую русалку, что находилась в самом левом резервуаре. Она была крошечной и очаровательной; хотя разглядеть черты лица не удавалось, её застенчивый вид заставил даже Яра, обладателя сердца (пусть и фальшивого) натурала, окончательно растерять остатки своей стойкости. Да кого волнует эта ориентация, когда перед тобой такое нежное и беззащитное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хрупкого и милого существа любые мысли о девушках отходили на второй план. О, прелестный паренёк, твой возлюбленный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Яр, погрузившись в собственные фантазии и довольно ухмыляясь, опустил идентификационную карту в информационный слот выбранной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шокирующее поведение отпугнуло аристократов, питавших к нему нездоровый интерес, и с тех пор никто больше не осмеливался подойти с попытками завязать знакомство. Яр мысленно выдохнул с облегчением. В ожидании, когда появится свободная минутка, он невольно вспомнил многозначительную улыбку Меко. В этот раз ему удалось отделаться лёгким испугом, но не факт, что в следующий раз получится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зверолюд был всего лишь заурядным дворянином — в нём не чувствовалось лоска высшего общества, зато хватало вульгарности. Сейчас, оглядываясь назад, Яр покрылся холодным потом от собственной опрометчивости. Если бы тот зверолюд оказался вельможей с могущественными покровителями, стал бы Меко так легко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очевидно, что тот зверолюд не представлял особой ценности: Яр не пропустил мимо глаз пренебрежение, мелькнувшее во взгляде Меко,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нужно тщательно обдумывать последствия своих действий и ни в коем случае не вести себя столь безрассудно, чтобы не навлечь на себя беду. Иначе его положение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приёмным сыном главы семьи Троков и редкой природной русалкой, он прекрасно понимал: высшее общество прогнило насквозь и таит в себе немало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