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Личному советнику Цяню, увы, суждено было разочароваться: едва отправленная им пожилая служанка переступила порог, как оказалась в самом эпицентре бурного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госпожа Ма послала свою доверенную служанку к супругу с вестью о том, что их старший сын занемог — у мальчика поднялся жар. Пожалуй, господину Ма, как супругу и отцу, следовало бы навестить больного законного наследника, выказав тем самым заботу и уважение к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наложница Жуюй лишь весело усмехнулась:</w:t>
      </w:r>
    </w:p>
    <w:p w:rsidR="00BB20FC" w:rsidRPr="00357A74" w:rsidRDefault="00357A74" w:rsidP="00BB20FC">
      <w:pPr>
        <w:jc w:val="left"/>
        <w:rPr>
          <w:sz w:val="28"/>
          <w:lang w:val="en-US"/>
        </w:rPr>
      </w:pPr>
      <w:r w:rsidRPr="00357A74">
        <w:rPr>
          <w:sz w:val="28"/>
          <w:lang w:val="en-US"/>
        </w:rPr>
        <w:t>— О господин, вы же не лекарь. Неужто от одного вашего взгляда нашему молодому барину сразу полегчает?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укрепили уездного судью Ма в мысли, что его законная супруга опять затевает какую-то каверзу.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Чун давно охладел к жене, но деваться ему было некуда. Без её приданого и связей влиятельной родни он, неопытный чужак в этих краях, мигом оказался бы беззащитен перед местными интриганами. Разве мог он допустить, чтобы его сожрали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зять растерял прежнее влияние и к тому же враждовал с нынешним префектом. Сам Ма Чун на праздник Дуаньу даже не осмелился явиться к префекту на поклон, поскольку у него не нашлось достойного подношения. Госпожа Ма, давно ненавидевшая наложницу Жуюй, в самый канун праздника нарочно утаила приготовленные дары, лишив мужа возможности выказать почтение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господин Ма тогда так и не поехал в префектуру. Он лишь отправил своего личного советника с ценным подарком, но это, разумеется, не могло заменить личного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судья затаил на супругу глубокую обиду. И надо же — теперь госпожа Ма снова пыталась манипулировать им, прикрываясь недугом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зной в этих краях стоял беспощадный, и лихорадка в такую пору могла обернуться бедой. Однако ядовитое замечание Жуюй попало в цель. Досадуя, господин Ма резко взмахнул широким рукавом и опустился обратно в кресло, хотя уже собирался уходить:</w:t>
      </w:r>
    </w:p>
    <w:p w:rsidR="00BB20FC" w:rsidRPr="00357A74" w:rsidRDefault="00357A74" w:rsidP="00BB20FC">
      <w:pPr>
        <w:jc w:val="left"/>
        <w:rPr>
          <w:sz w:val="28"/>
          <w:lang w:val="en-US"/>
        </w:rPr>
      </w:pPr>
      <w:r w:rsidRPr="00357A74">
        <w:rPr>
          <w:sz w:val="28"/>
          <w:lang w:val="en-US"/>
        </w:rPr>
        <w:t>— Ступай и пошли за лекарем! Я у вас не чудотворец, чтобы одним своим присутствием исцелять от болезней.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растерялась. Госпожа строго-настрого велела ей привести хозяина, ведь приближался праздник Середины осени. Прошлый их раздор дорого обошелся обоим: желая уколоть мужа, супруга отказалась дать денег на подкуп префекта, из-за чего господин Ма теперь и смотреть на неё не желал. Втайне госпожа Ма уже раскаивалась — в конце концов, карьера супруга была залогом её собственного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упрямая гордость и жгучая ненависть к молодой сопернице мешали ей пойти на попятную первой. Но недавно из родного дома пришло письмо: родня госпожи Ма решила расширить торговое дело и открыть на севере новые лавки. Они нацелились на их уездный город — планировали открыть здесь зерновую лавку и трактир. А проведав, что неподалеку расквартирован крупный военный лагерь, задумали развернуть купеческое подворье. Если удастся наладить связи с армейским снабжением... Господские чины из Северного лагеря ворочают такими суммами, что даже крохи с их стола обеспечат купцам безбедную жизнь на годы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война на северных границах утихла три года назад, снабжение войск шло бесперебойно. А там, где стоят полки, торговля всегда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госпожа Ма ухватилась за предлог, когда её старший сын тайком пригубил крепкого вина, припасенного для отца. Мальчик захмелел, а его мать тут же объявила, что у ребенка сильный жар, и поспешила позвать мужа. Она рассчитывала за ужином завести разговор о предстоящих праздничных визитах.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беседы муж наверняка остался бы на вечернюю трапезу. Госпожа Ма даже велела кухаркам приготовить побольше острых блюд, до которых судья был большой охотник. От такой еды его всегда бросало в пот, одежда мокла, и ему приходилось переодеваться в чистое сухое белье. Разумеется, после этого он уже никуда бы не пошел и остался ночевать в покоях законной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затеплить особые благовония, то и до супружеских ласк дело дойдет. Недаром в народе говорят: «Муж с женой бранятся — на подушках мирятся». Не станет же он вечно дуться на собственную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старший брат преуспевал на службе, младший славился ученостью, за душой у неё оставалось богатое приданое, да и детей она ему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денется? — высокомерно рассуждала она. — Не посмеет же он дать мне развод!»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чиновник потакает наложнице в ущерб законной супруге, это считается несмываемым позором. В личной оценке Министерства чинов подобный проступок обернется жирным пятном на репутации. На карьере такого глупца можно ставить крест: в лучшем случае его до конца дней сошлют в какую-нибудь глухую, нищую дыру на окраине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служанка прекрасно знала о планах хозяйки, но что ей оставалось делать после столь резкого отпора господина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застыла? Живее! — раздраженно прикрикнул уездный судья, даже не удостоив служанку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доме он желал видеть лишь нежных юных девиц, статных служанок да ласковых, искушенных наложниц. А законная супруга? К ней он давно испытывал лишь глухое раздражение. Ради приличия он терпел её присутствие, но позволять ей садиться себе на шею не собирался — особенно здесь, в Обители Жуюй, где он привык чувствовать себя полноправным господином. Поэтому и в этот раз он без малейших колебаний отверг зов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спорить бесполезно, служанка поспешила уйти. Выслушав её отчет, госпожа Ма в ярости вскочила с места:</w:t>
      </w:r>
    </w:p>
    <w:p w:rsidR="00BB20FC" w:rsidRPr="00357A74" w:rsidRDefault="00357A74" w:rsidP="00BB20FC">
      <w:pPr>
        <w:jc w:val="left"/>
        <w:rPr>
          <w:sz w:val="28"/>
          <w:lang w:val="en-US"/>
        </w:rPr>
      </w:pPr>
      <w:r w:rsidRPr="00357A74">
        <w:rPr>
          <w:sz w:val="28"/>
          <w:lang w:val="en-US"/>
        </w:rPr>
        <w:t>— Неужели он настолько очерствел?!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господином Ма служанка вела себя тише воды ниже травы, но наедине с хозяйкой смела говорить без утайки:</w:t>
      </w:r>
    </w:p>
    <w:p w:rsidR="00BB20FC" w:rsidRPr="00357A74" w:rsidRDefault="00357A74" w:rsidP="00BB20FC">
      <w:pPr>
        <w:jc w:val="left"/>
        <w:rPr>
          <w:sz w:val="28"/>
          <w:lang w:val="en-US"/>
        </w:rPr>
      </w:pPr>
      <w:r w:rsidRPr="00357A74">
        <w:rPr>
          <w:sz w:val="28"/>
          <w:lang w:val="en-US"/>
        </w:rPr>
        <w:t>— Ох, госпожа, всё эта тварь Жуюй виновата! Хозяин ведь уже поднялся и готов был пойти со мной, как вдруг эта мерзавка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 красках описала случившееся в покоях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 в бешенстве швырнула наземь дорогой фарфоровый кубок:</w:t>
      </w:r>
    </w:p>
    <w:p w:rsidR="00BB20FC" w:rsidRPr="00357A74" w:rsidRDefault="00357A74" w:rsidP="00BB20FC">
      <w:pPr>
        <w:jc w:val="left"/>
        <w:rPr>
          <w:sz w:val="28"/>
          <w:lang w:val="en-US"/>
        </w:rPr>
      </w:pPr>
      <w:r w:rsidRPr="00357A74">
        <w:rPr>
          <w:sz w:val="28"/>
          <w:lang w:val="en-US"/>
        </w:rPr>
        <w:t>— Идём в Обитель Жуюй! Своими глазами хочу увидеть, неужто он и впрямь решил потакать наложнице и попрать права законной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http://bllate.org/book/19387/1997462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