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уровней и классификация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— серый цвет, пятиконечная звезда,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Проницающий — оранжевый цвет, шестиконечная звезда,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Закаляющий — бирюзовый цвет, семиконечная звезда, 3-й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Ковочный — красный цвет, восьмиконечная звезда, 4-й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 — серебристый цвет, девятиконечная звезда,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Очищающий — золотистый цвет, десятиконечная звезда,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Концентрирующий — синий цвет, одиннадцатиконечная звезда,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— фиолетовый цвет, двенадцатиконечная звезда, 8-й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делятся на девять подуровней внутри каждой ступени (например, первый уровень Проницающего, второй уровень Проницающего и так далее до девятого).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 делится на три этапа: начальный, средний и поздний (например, демонический зверь 2-й ступени начального этапа).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призрачные демоны —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призрачные демоны —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призрачные демоны — 3-й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воплощенные демоны — 4-й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воплощенные демоны —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воплощенные демоны —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Демоны-главари —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Демоны-короли — 8-й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делятся на три этапа: начальный, средний и поздний (например, низший воплощенный демон позднего этапа).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серебра равны одному ляну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низкосортных духовных камней равна одному среднесортному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среднесортных духовных камней равна одному высокосортному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высокосортных духовных камней равна одному духовному камню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духовных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Низкосортные: розовые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Среднесортные: оранжевые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Высокосортные: красные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Высшего качества: фиолетовые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инструменты, бессмертные инструменты, божественные инструменты (делятся на высшее, среднее и низшее качество).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артефактов: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пилюлях: девять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