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возлюбленный, сегодня я наконец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мстишь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твой взгляд задержался на этих двух грязных людишках?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мой единственный свет, и никто не посмеет у меня тебя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возлюбленный, ты должен смотреть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смотреть на этих грязных существ, смотри лишь на меня. О, мой свет, как же прекрасны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Хочу… чтобы в твоих глазах отражался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заточить тебя в темницу, чтобы ты никогда не смог меня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прекрасен, что я жажду обладать всем, что тебе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полюбишь кого-то другого,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погнушаюсь убить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захочешь уйти от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погнушаюсь сковать твои нежные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свет, тебе нравится эта клетка?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принадлежишь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дневника Цюань Сяо, запись № 57520, «Моя жена»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