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заметила, как взгляд Конана на мгновение задержался на ней, а затем потух. Она насмешливо усмехнулась: высокоинтеллектуальный, но эмоционально неразвитый Конан.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Хираты Кадзуаки отразилась глубокая озабоченность. Слегка нахмурившись,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не знаете, но два года назад староста Камеяма скончался именно за этим пианино. Это была тихая ночь, вся деревня погрузилась в темноту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вспоминая те события, и его голос прозвучал сдавленно: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Кругом стояла непроглядная тьма, в общественном центре никого не было. Я проходил мимо и вдруг услышал доносящиеся изнутри едва уловимые звуки фортепиано. Сердце сжалось от необъяснимой тревоги, и я осторожно подошел ближе, чтобы выяснить, в чем дело. Войдя внутрь, я увидел страшную картину: староста Камеяма лежал, уткнувшись в клавиши. Этот образ до сих пор стоит у меня перед глазами, никак не могу его забыть. С тех пор по деревне поползли слухи, что на этом инструменте лежит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скептически скривился. В его понимании подобных вещей не существовало, а так называемое проклятие было не более чем нелепой выдумкой. Однако, несмотря на полное неверие в мистику, присутствие секретаря Хираты мешало ему подойти к пианино для более детального осмотра. В конце концов, он сейчас выглядел как маленький ребенок, и любая излишняя суетливость могла вызвать подозрения. Конан пристально смотрел на инструмент, лихорадочно перебирая в уме варианты. Он молча прикидывал, как найти подходящий момент, чтобы без лишнего внимания обследовать пианино и отыскать скрытые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Хирата Кадзуаки широко расставил руки, словно выстраивая невидимую преграду, чтобы никто не приближался к таинственному инструменту. Повысив голос, он твердо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подходите к пианино. Здесь есть свои неизвестные факторы и скрытая опасность. Ради вашей же безопасности лучше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непреклонность, заставлявшая окружающих почувствовать всю серьезность его слов.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в прихожей, там относительно безопасно, и вы не помешаете последующему расследованию и работе с местом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Когоро и Конан, выслушав секретаря, хоть и испытывали легкое недоумение и нежелание уходить, решили последовать совету, учитывая обстановку. Как только они вышли из комнаты, то столкнулись с Асаи Наруми и незнакомым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Асаи Наруми играла вежливая и мягкая улыбка. Окинув взглядом присутствующих, она тихо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Позвольте представить вам господина Симидзу Масато.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кивнул, одарив всех дружелюбной улыбкой. Он был одет в безупречный костюм, волосы аккуратно уложены, что придавало ему вид опрятного и делового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очень рад знакомству, — вежливо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Асаи Наруми с улыбкой пояснила цель их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на поминальную службу по старосте Камеяме. Его уход стал для всех нас большой утратой, и мы хотим почтить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мягко и искренне, в глазах светилось глубокое уважение, однако в самой их глубине таился отблеск гнева. Судзуки Соноко заметила странность в ее взгляде и поняла истинные намерения девушки. Остальные, выслушав объяснения, понимающе закивали и начали обмениваться любезностями с господином Симидзу, отчего атмосфера в коридоре заметно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их взглядом, Соноко прошептала заклинание. Невидимый никому, кроме нее, силуэт влился в секретаря Хирату, который продолжал уверенно шагать вперед, ничего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группа осталась ждать в прихожей. Идти на поминальную службу они не собирались: эти люди были им чужими, так зачем же посещать чужие обряды? Тем временем на месте проведения службы обстановка становилась напряженной и хаотичной. Староста Куроива и Кавасима стояли друг напротив друга, яростно споря. Их голоса становились все громче, слова — все резче, заставляя окружающих бросать на них полные удивления и тревоги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http://bllate.org/book/19970/1967476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