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долго пребывал в шоке, прежде чем смог принять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до мыслей о дарованном императором браке. Самым важным делом было выжить. Не мог же он, с таким трудом попав в этот мир, погибнуть, даже не успев толком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не пойдет! В следующий раз ему может так не повезти, и он не сможет снова переродиться в чужом теле. А если он не явится в загробный мир, придется ждать перерождения еще много лет. Разве в преисподней может быть веселее, чем среди людей? К тому же, нет никакой гарантии, что в следующей жизни он снова окажется в древности, где можно иметь несколько жен, и это не будет считаться преступлением, и никто не станет за это порицать!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собственного благополучия он обязан был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 Юй больше не колебался. В тот момент, когда очередной удар кнута готов был обрушиться на него, он поспешно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Су Юй хотел сказать многое, но тело оказалось настолько слабым, что после двух слов он уже начал задыхаться, едва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слова возымели действие. Канцлер Су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поспешно прижал руку к груди, судорожно хватая ртом воздух. Когда он немного пришел в себя, то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Су был ошеломлен. Он никак не мог взять в толк, почему его упрямый сын, который еще минуту назад готов был разбиться о стену, лишь бы доказать свою правоту, вдруг так резко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тоже застыла на мгновение, но быстро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нее было бы лучше всего, если бы Су Юй послушно согласился выйти за Мужун Цзиня. Если он умрет, император непременно придет в ярость. За пять лет своего правления император всегда с опаской относился к породнившимся Резиденции Первого министра и Резиденции Маркиза, Охраняющего Государство, считая их бельмом на глазу. Ее отец и муж в столице не раз подвергались нападкам со стороны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всегда вели себя осмотрительно, не давая императору повода уличить их в чем-либо.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император придумал план — женить побочного сына Канцлера Су на Ван Цзине. Во-первых, чтобы приструнить Резиденцию Первого министра и Резиденцию Маркиза, а во-вторых, чтобы насолить Мужун Цзиню — девятому младшему брату императора, которого покойный правитель с детства любил настолько, что несколько раз порывался передать ему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такой критический момент Су Юй умрет, император, разумеется, ухватится за этот повод, чтобы жестоко унизить Канцлера Су. А если что-то пойдет не так, император может заставить ее собственного сына заменить Су Юя и выйти за Мужун Цзиня, который уже одной ногой стоит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допустимо? Даже если не брать в расчет, что Мужун Цзинь — болезненный слабак, она бы ни за что не согласилась на это, даже если бы он был здоров! Это не только разрушило бы будущее ее сына, но и заставило бы ее саму потерять лицо перед родней.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госпожа Су поспешно подала знак стоявшему за спиной доверенному слуге. Тот все понял, немедленно подошел, поднял Су Юя с пола и уложил на кровать. После этого госпожа Су начала всячески увещевать его, прибегая к самым мягким уговорам.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Юй воспользовался паузой, чтобы переварить всю информацию, всплывшую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Су был достаточно умен и прекрасно понимал, насколько важен Су Юй. Увидев, что госпожа Су дает ему путь к отступлению, он перестал упрямиться. Холодно взглянув на Су Юя, он послушался слов жены о том, что она сама все уладит, бросил кнут и, заложив руки за спину,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облегченно вздохнула, тут же сбросила с лица маску доброты и подошла к Су Юю. Ее лицо исказила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выродок, рожденный подлой женщиной! Никакого воспитания. Какая честь — быть отданным в жены князю, а ты еще смеешь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Су Юй был мягкотелым, и если бы госпожа Су так его оскорбляла, он бы, конечно, испуганно опустил голову, не смея вымолвить ни слова. Но теперь все было иначе. Перед госпожой Су стоял Су Юй, пришедший из двадцать первого века — остроязычный и сообразительный. Разве мог он позволить ей оскорблять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прищурился и холодно уставился на госпожу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http://bllate.org/book/20005/1973569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