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появился хоть призрачный шанс, почему бы не рискнуть? — Чжан Юнь неторопливо вытащил из папки бумагу с синей печатью. — Не знаю, как поступили остальные, но мое решение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Хуайлинь презрительно фыркнул, даже не взглянув на документ. — И какой от этого толк? Думаете, эта бумажка спасет покойника? — Он демонстративно достал телефон. — Ну же, давайте вместе посмотрим, сколько «Чжэнъюй» заработала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Тяжелые створки дверей бесшумно разошлись в стороны. В наступившей тишине раздался уверенный, мерный стук дорогих туфель по паркету. Все как один повернули головы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одетый в безупречно подогнанный черный костюм, выглядел непривычно собранным и зрелым. Его холодный, оценивающий взгляд скользнул по притихшим директорам.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шок вызвал тот, кто шел следом. Рядом с ним, засунув руки в карманы брюк, шел Жун Чэнь. Тот самый человек, чье появление здесь все считали абсурдом. Он не удостоил присутствующих даже мимолетным взглядом, полностью игнорируя их ошарашенные, почти испуганные лица. Его свободная, хищная грация резко контрастировала со скованной атмосферой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глаза, Вэй Хуайлинь наткнулся взглядом на высокую фигуру спутника Цзи Миньюя. Лицо этого человека казалось высеченным из камня, а в темных глазах сквозила неприкрытая угроза. Хуайлинь застыл, не в силах шевельнуть пальцем. Телефон едва не выскользнул из его внезапно ослабевших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потрясенный Чжан Юнь медленно поднялся со своего места. Примеру второго акционера тут же, словно по команде, последовали и остальные члены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Цзи Миньюй окинул присутствующих ровным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и опустился в кресло во главе стола. В гробовой тишине его голос звучал на удивление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я хотел бы прояснить один момент. Некоторое время назад я направил вам официальные уведомления о передаче долей. Однако ответа от многих так и не дождался. Хотелось бы услышать ваше решение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Миньюй выразительно посмотрел на Вэй Хуайлиня, а затем перевел взгляд на остальных сомневающихся.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понимаете, согласно уставу, отсутствие письменного отказа по истечении установленного срока приравнивается к молчаливому согласию. Но я предпочитаю ясность, поэтому давайте закроем этот вопрос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на полированную поверхность стола пачку подготовленных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не получил копию, у меня есть дубликаты. Можете ознакомиться и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опустившиеся на свои места директора почувствовали себя так, словно под ними загорелись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действительно колебались, поддавшись на уговоры Хуайлиня. Тот уверял их, что Цзи Миньюй просто блефует, пытаясь пустить пыль в глаза именем Жун Чэня, а сама «Чжэнъюй» обречена, и держаться за её акции — пустая трата времени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нанесла сокрушительный удар. Жун Чэнь сидел прямо перед ними, лениво подперев подбородок рукой, а молодой Цзи наступал по всем фронтам, лишая их малейшего пространства для маневра. Да и сомневаться больше не имело смысла. Присутствие главы Группы Жун говорило само за себя. Как только новость о его вхождении в капитал «Чжэнъюй» просочится в прессу — а это случится уже сегодня вечером — акции взлетят до небес. И неважно, что доля Жун Чэня составляет всего один процент. Этого «золотого процента» было более чем достаточно, чтобы вытащить компанию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подписываю, — подал голос один из старейших членов совета, забирая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примеру тут же последовал второй, третий... В зале поднялся одобрительный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остался лишь один человек. Цзи Миньюй плавно перевел взгляд на побледневшего лидера оппозиции.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вы, дядя Вэй? Каково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Хуайлинь судорожно сглотнул и покосился на Жун Чэня. Тот медленно крутил в пальцах перьевую ручку. Почувствовав на себе взгляд, Жун Чэнь поднял глаза — холодные, темные, совершенно пустые. Этот немигающий взор рептилии сковал Хуайлиня по рукам и ногам, а тяжелая, давящая аура мужчины, казалось, выкачала из его легких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http://bllate.org/book/20118/2003902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