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успели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на днях. Я виделся с Ли Биншэном только вчера вечером, поэтому еще не успел ввести вас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Тогда всё сходится, — вздохнул Чжан Юнь, хотя тревога с его лица не сошла. — Гэ Чжун действует грязно, но эффективно. Я слышал, ты решил привлечь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Проверят каждого, кто имел хоть какой-то доступ к клиентской базе, — Цзи Миньюй указал сначала на Чжан Юня, а затем на себя. — И нас с вами в том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 понимающе кивнул. В сложившейся ситуации это был единственный способ спасти деловую репутацию «Чжэнъюй» и успокоить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карман пиджака Цзи Миньюя завибрировал. На экране высветился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 принял вызов, но промолчал, позволяя собеседнику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тихий, бархатистый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бури бушуют вокруг «Чжэнъюй»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мгновенно узнал этот глубокий, уверенный голос. Его губы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— ровно и невозмутимо отозвался он. — Какими судьбами? Чем обязан вашему звонку?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