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долго пребывал в шоке, прежде чем смог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мыслей о дарованном императором браке. Самым важным делом было выжить. Не мог же он, с таким трудом попав в этот мир, погибнуть, даже не успев толком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 В следующий раз ему может так не повезти, и он не сможет снова переродиться в чужом теле. А если он не явится в загробный мир, придется ждать перерождения еще много лет. Разве в преисподней может быть веселее, чем среди людей? К тому же, нет никакой гарантии, что в следующей жизни он снова окажется в древности, где можно иметь несколько жен, и это не будет считаться преступлением, и никто не станет за это порицать!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собственного благополучия он обязан был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Юй больше не колебался. В тот момент, когда очередной удар кнута готов был обрушиться на него, он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Юй хотел сказать многое, но тело оказалось настолько слабым, что после двух слов он уже начал задыхаться,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слова возымели действие. Канцлер Су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поспешно прижал руку к груди, судорожно хватая ртом воздух. Когда он немного пришел в себя, то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Су был ошеломлен. Он никак не мог взять в толк, почему его упрямый сын, который еще минуту назад готов был разбиться о стену, лишь бы доказать свою правоту, вдруг так резко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тоже застыла на мгновение, но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было бы лучше всего, если бы Су Юй послушно согласился выйти за Мужун Цзиня. Если он умрет, император непременно придет в ярость. За пять лет своего правления император всегда с опаской относился к породнившимся Резиденции Первого министра и Резиденции Маркиза, Охраняющего Государство, считая их бельмом на глазу. Ее отец и муж в столице не раз подвергались нападкам со стороны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всегда вели себя осмотрительно, не давая императору повода уличить их в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император придумал план — женить побочного сына Канцлера Су на Ван Цзине. Во-первых, чтобы приструнить Резиденцию Первого министра и Резиденцию Маркиза, а во-вторых, чтобы насолить Мужун Цзиню — девятому младшему брату императора, которого покойный правитель с детства любил настолько, что несколько раз порывался передать ему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такой критический момент Су Юй умрет, император, разумеется, ухватится за этот повод, чтобы жестоко унизить Канцлера Су. А если что-то пойдет не так, император может заставить ее собственного сына заменить Су Юя и выйти за Мужун Цзиня, который уже одной ногой стоит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допустимо? Даже если не брать в расчет, что Мужун Цзинь — болезненный слабак, она бы ни за что не согласилась на это, даже если бы он был здоров! Это не только разрушило бы будущее ее сына, но и заставило бы ее саму потерять лицо перед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госпожа Су поспешно подала знак стоявшему за спиной доверенному слуге. Тот все понял, немедленно подошел, поднял Су Юя с пола и уложил на кровать. После этого госпожа Су начала всячески увещевать его, прибегая к самым мягким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Юй воспользовался паузой, чтобы переварить всю информацию, всплывшую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Су был достаточно умен и прекрасно понимал, насколько важен Су Юй. Увидев, что госпожа Су дает ему путь к отступлению, он перестал упрямиться. Холодно взглянув на Су Юя, он послушался слов жены о том, что она сама все уладит, бросил кнут и, заложив руки за спину,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облегченно вздохнула, тут же сбросила с лица маску доброты и подошла к Су Юю. Ее лицо исказила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выродок, рожденный подлой женщиной! Никакого воспитания. Какая честь — быть отданным в жены князю, а ты еще смеешь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 Юй был мягкотелым, и если бы госпожа Су так его оскорбляла, он бы, конечно, испуганно опустил голову, не смея вымолвить ни слова. Но теперь все было иначе. Перед госпожой Су стоял Су Юй, пришедший из двадцать первого века — остроязычный и сообразительный. Разве мог он позволить ей оскорблять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прищурился и холодно уставился на госпожу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http://bllate.org/book/20266/2021803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