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мазерати Сун Циншаня со стороны пассажирского сиденья. Он шел впереди, и тусклый ночной свет, падавший на него, заставлял его фигуру светиться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возлюбленный, изящный и благородный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штормом в моей пресной жизни и единственным спасением от терзавших меня мук совести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я была готова предать весь мир, погрузиться в ад и стать врагом для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имело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решительно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ждало впереди — горы ножей, моря огня или бездонная пропасть. Если он не отпустит мою руку, я пройду с ним любой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нам предстояло отправиться не на восемнадцатый ярус ада, а всего лишь в бар на шестнадцатом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располагался не на улице, а в элитном офисном здании на проспекте Освобождения, и у него даже не было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 частный клуб, спрятанный внутри престижного бизнес-центра.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слишком просторно, около пятисот квадратных метров, обставленных с роскошью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оказалась в джаз-баре, и всё вокруг казалось мне невероятно диковинным, словно я была деревенщиной, впервые попавшей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Циншань, как у себя дома, провел меня в отдельный кабинет на втором этаже, где нас уже ждала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присмотрелась и ахнула: это была та самая пожилая дама, что сидела напротив Сун Циншаня в тот день на крыше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ревнивой ярости захлестнула меня, и я мгновенно перешла в режим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вспомнила строгие наставления Сун Циншаня: эта особа занимает очень высокое положение, поэтому нужно вести себя осмотрительно, больше слушать и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подавить воинственный пыл и нацепить на лицо подобающее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увидеть Сун Циншаня, как её взгляд буквально прикипел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душе прокляла её до десятого колена, чувствуя, что еще пара секунд — и она начнет пускать слюни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представил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это мой двоюродный брат. Я привел его сегодня, чтобы познакомить с авторитетным человеком в нашей индустрии и навести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женщина соизволила бросить на меня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— почтительно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велела нам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во мне закипает раздражение: подумаешь, великая шишка, еще и командует, кому где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она усадила Сун Циншаня рядом с собой, а меня отправила на другой конец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манеры? Я уже была готова сорваться, но Сун Циншань разлил нам по бокалам, а женщине заменил алкоголь на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мой младший брат учится в Политехническом, скоро переходит на четвертый курс, сейчас проходит стажировку в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Циншаню было всего тридцать три, он занимал высокое положение в индустрии и по праву считался молодым талантом. Глядя на то, как искусно он вел светскую беседу эти несколько минут, я поняла, что мне учиться такому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советовал мне пойти в отдел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подавила гнев и выдавила из себя естественную, почтительную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ваши советы и наставления в будущем, сестра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брат Циншаня, я, конечно, присмотрю за ним, — ответила она, обращаясь ко мне, но при этом продолжая не сводить глаз с Сун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с обаятельной улыбкой и искренним восхищением в глазах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 сегодня, потому что в нашей сфере сейчас такая жесткая конкуренция. Он еще ребенок, даже вуз не закончил, так что мне спокойнее, если его будет опекать такой профессионал,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говорил с такой интонацией, я бы нашла это отвратительным, льстивым и фальшивым. Но Сун Циншань обладал даром казаться искренним, скромным и невероятно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моей любви к нему — никто не мог устоять перед его лицом, когда он выражал признательность или восхищение. У людей просто отключался критический разум, они забывали проверять его слова на правдивость и погружались в состояние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 сестрой Чжан. Услышав слова, которые формально были просьбой за меня, а на деле — тонкой лестью ей, она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ко мне заметно потеплело, она тут же осыпала меня комплиментами, называя талантливой и перспективной, а под конец невзначай поинтересовалась, есть ли у меня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взглянула на Сун Циншаня. Он не смотрел в мою сторону, и я буркнула,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притворно вздохнула, сказав, что это очень жаль, а то она хотела бы познакомить меня со своим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 себя усмехнулась: тебе самой лет сорок-пятьдесят, какой там племянник может быть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заглядываешься на Сун Циншаня, так еще и меня решила прибрать к рукам?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