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министерства финансов вился тонкий дымок сандалового благовония, слылось лишь мерное капанье водяных часов, а тени от свечей беззвучно раскачивались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отложил в сторону мягкую кисть из волчьей шерсти и поднял взгляд на Чжань Сюйтаня, который сидел напротив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недавняя буря уже улеглась, тот сокрушительный поворот общественного мнения всё ещё вызывал у Хэ Чанвэя немало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потратил столько сил, чтобы смыть с меня клевету, и даже задействовал всех нищих и сказителей города — ради чего всё это? — Хэ Чанвэй наконец не выдержал и заговорил; его голос звучал холодно, но в нём сквозило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опустил чашку, и его длинные пальцы легко провели по аккуратно подстриженной короткой бороде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— это ведь мой политический актив, нельзя же позволять другим 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господина Линя, Хэ Чанвэй слегка нахмурился, и на его чистом благородном лице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Хэ, а не Линь. Для Регента непозволительно путать фамилию подчиненного, это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громко рассмеялся, поднялся с места, подошел к Хэ Чанвэю и склонился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оговорка. Не принимайте близко к сердцу, господин Хэ, — Чжань Сюйтань понизил голос, и его теплое дыхание коснулось ушной раковины юноши. — Неважно, Хэ ты или Линь, в любом случае ты — самый драгоценный актив в моем сердце. Кто посмеет тронуть тебя хоть на волосок, за того я заставлю заплатить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мгновенно запылали, и Хэ Чанвэй отвернулся, избегая излишне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мелет чушь, и трех слов не может сказать без расчета на выгоду, — Хэ Чанвэй прикусил нижнюю губу, но сердце его забилось быстрее помимо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протянул руку и приподнял его подбородок, а легкая щетина едва заметно коснулась бледной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Расчет на выгоду — верно, но то, что мое сердце дрогнуло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отбросил легкомысленный вид, его черные глаза стали глубокими,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полно шакалов и волков, и лишь несгибаемый хребет господина Хэ достоин того, чтобы я защищал его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воздух в комнате постепенно накалялся. Хэ Чанвэй чуть нахмурился и сперва хотел оттолкнуть его, но, утонув в этих глубоких глазах, растерял все мысли. Его напряженное тело с безвольным вздохом мало-помалу расслабилось, и в конце концов он позволил собеседнику делать всё,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http://bllate.org/book/20997/2134894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