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недоступен для перевода, так как предоставленный вами фрагмент содержит лишь техническое сообщение о процессе обновления контента на сайте-источнике. Пожалуйста, предоставьте основной текст главы, и я с радостью переведу его для вас, соблюдая все установленные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