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предоставленный вами текст является лишь технической заглушкой сайта, сообщающей о том, что глава находится в процессе обновления. В нем отсутствует само содержание произведения для перевода. Пожалуйста, предоставьте текст главы, и я с радостью переведу его для вас, соблюдая все указанные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http://bllate.org/book/21008/2135921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