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главе содержание временно отсутствует. Пожалуйста, попробуйте прочитать следующую главу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