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содержания. Пожалуйста, попробуйте прочитать следующую главу или подождите немного и обновите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