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Киригая-кун, ты уверен, что хочешь выставить эту игру на ярмарке?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 в Токио выдался на удивление жарким. Чжан Сюэфэн сидел в офисе, где, как назло, не было кондиционера, а его лоб покрылся мелким бисером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не соответствует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этим всё в порядке, формуляр заполнен образцово.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Чжан Сюэфэна, на офисном диване, сидел полноватый лысеющий мужчина средних лет. Сейчас он внимательно изучал заявку на участие, поданную Чжан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— только что созданный кружок, к тому же собираетесь продавать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анкету на журнальный столик, достал платок и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удастся ли вам хоть что-то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ответственный за мероприятие ткнул пальцем, похожим на батон, в графу с типом продукции: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нас всё-таки выставка додзинси, боюсь, полноценная игра здесь будет продаваться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немного пояснить, что это за выставка, на которую собирались попасть герои: IC Market — крупнейшая в Японии, да и во всем мире, ярмарка комиксов и фанатских товаров. За три дня её посещают сотни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всегда мечтал побывать там, но никак не ожидал, что впервые окажется на подобном мероприятии в качестве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Киригая-кун, не волнуйся. Основная выставка будет в августе, а зимняя — в октябре или ноябре. Это — лишь небольшое мероприятие, площадка, чтобы такие новые кружки, как ваш, могли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 сотни тысяч посетителей, о которых говорилось выше, не были тем подарком, на который он мог рассчитывать сейчас. Через неделю ему предстояло участвовать в небольшой выставке, организованной в отдаленном токийском арт-центре. Она была рассчитана всего на один день и должна была привлечь две-три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новый кружок,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Сюэфэн, конечно, понимал, к чему клонит собеседник. Ведь на этой выставке участники должны были делиться доходами с организаторами. В ответ устроители приглашали инвесторов или другие заинтересованные стороны для переговоров с экспонентами.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было главной причиной, по которой Чжан Сюэфэн выбрал данную выставку. Однако ответственный за неё, по-видимому, не горел желанием предоставлять такой шанс мелкой, только что появившейся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выберем место для стенда.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выудил из груды бумаг на столе план-схему, испещренную квадратиками.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Киригая-кун, как тебе этот участок? — он указал пальцем на самые крайние ячейки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бумаге формата А3 значки туалетов и запасных выходов выглядели куда заметнее, чем их предполагаемое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место. Наверное, игроки, желающие протестировать игру, не перекроют весь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снова принялся искать взглядом более удачную позицию и положил глаз на несколько стендов, зажатых между главной сценой и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этих мест? Думаю, они не помешают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Киригая-кун, раз уж ты теперь глава кружка, я буду относиться к тебе как к 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видимо, посчитал, что играть в поддавки с ребенком уже наскучило, и принял позу типичного капиталиста. Добавь он монокль, можно было бы подумать, что перенесся в девятнадцатый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получить качественные ресурсы, должен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брюзгливый мужчина даже закурил, ведя себя так, будто собеседника напротив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вам нужно в качестве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Сюэфэну стало смешно. Он не знал, то ли из-за этой классической японской иерархичности, то ли из-за того, что в двадцать первом веке он всё ещё может встретить столь эталонного капиталиста. Тот факт, что этот капиталист в данном мире отвечает за организацию аниме-выставки, придавал ситуации привкус черного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хотел исправить одну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не стал спешить с демонстрацией ноутбука, а вместо этого достал заранее подготовленный документ с презентацией. Конечно, этот текст был доработан на основе того, что готовила Акаси Нанами. Оригинал изобиловал бизнес-логикой и был предназначен для инвесторов, а версия с акцентом на привлечение игроков подходила для «посредника»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— компания, я — президент. Нас инвестирует группа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особо подчеркнул, что является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группа 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ответственный выпрямился. Он машинально обеими руками принял документ, подаваемый Чжан Сюэфэном, и тут же поспешил потушить сигарету, чуть не уколовшись об неё, — разломил пополам и бросил окурок в пепельницу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страшного, я не против, если при мне курят.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Сюэфэн остолбенел, глядя на эти отточенные движения. Он предполагал, что имя семьи Акаси весомо, но не ожидал, что эффект будет таким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при детях нельзя, — мужчина поспешно отмахнулся и принялся внимательно читать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http://bllate.org/book/21127/2143761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