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в ненормальной среде и нормальность становится своего рода ненормальностью?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намеренно встал на балконе второго этажа культурного центра, подальше от плотного людского потока. Держа в руке стаканчик ледяного американо, он невольно предавался размышлениям, наблюдая, как толпа плотным кольцом обступила прилавок нового игрового кружка под названием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небольшой выставки icMarket в культурно-художественный центр неожиданно нахлынуло огромное количество покупателей, одетых в самую обычную одежду. Среди завсегдатаев, облаченных в специфические наряды отаку-культуры, они выглядели неуместно — настоящие белые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настроения обсуждать с тобой философские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просторный прилавок стал невыносимо тесным из-за наплыва молодых литераторов. Они выстроились в длинную очередь, ожидая возможности приобрести новую работу таинственного автора, пока что прозванного Литературным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Асано Харухи тоже стояла на балконе. Сегодня на ней была красная кожаная куртка, длинные рыжие волосы собраны на затылке, а на ногах — красные рабочие брюки. Если бы она оседлала красный мотоцикл, Чжан Сюэфэн ни на секунду не усомнился бы, что она готова стоять среди руин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небольшое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традиционным эспрессо или такими кофейными напитками, как латте или капучино, американо в некотором смысле тоже своего рода обман. Принося в жертву вкус самого кофе, он берет рынок дешевизной и доступностью — ведь торговать кофеином всегда проще, чем торговать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icMarket было немало прилавков с додзин-мангой или додзин-романами, увидеть такую картину, где группа людей обсуждает Камю, Сартра, Рю Мураками и даже — что случалось крайне редко — таких авторов, как Бруно Шульц, было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продаешь игру в комплекте с одноименным романом, привлекая тем самым кучу людей, которые даже в игры не играют — в этом твоя стратегия?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Асано Харухи явно была недовольна подобным подходом. Она подготовила относительно традиционную пошаговую пиксельную ролевую игру небольшого масштаба. Несмотря на то, что она была дочерью богатых родителей и занимала высокую должность в одной из немногих оставшихся в Японии игровых компаний, теперь, когда она создала свою собственную команду и работала самостоятельно, она столкнулась с ворохом проблем. Многие риски, которые раньше брала на себя компания, теперь легли на её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острая необходимость в продвижении на рынке и признании — именно поэтому она и участвовала в этой небольшой выставке, где почти все были безвестными любительскими кружками.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ничем не отличается от использования твоего имени — арт-директора известной ролевой игры — в качестве приманки для твоей дебютной самостоятельной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подумал, что даже если цель состояла лишь в получении дозы кофеина, этот кофе из автомата был до того отвратителен, что его едва можно было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продаешь игру, тебе стоило бы торговать на той стороне, где продают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Асано Харухи, не выдержав, наконец высказала то, что у неё было на уме. Сейчас её собственный прилавок пустовал, в то время как перед прилавком соперника яблоку было негде упасть, и причиной тому была вовсе не разница в качестве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так — значит проявлять неуважение к моей маленькой Акаси Нанами. Даже такому старшему коллеге, как госпожа Асано, я не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сжал в комок бумажный стаканчик, в котором оставалась треть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— это комплексное искусство. Я считаю, что сделать сценарий Нанами главным достоинством игры — вполне нормальный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посмотрел вниз: Акаси Нанами, не привыкшая к такому количеству восторженных читателей, уже едва справлялась, а очередь за автографами растянулась на несколько 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выбирает игру, чтобы воплотить свою мечту о кино, а кто-то использует её как носитель литературы. Не думаю, что нужно устанавливать рамки, кто считается игроком. Те, кому нравятся кинематографическая подача и литературное повествование, тоже могут быть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привел два примера наугад, но, вероятно, в эту эпоху, когда не было Хидэо Кодзимы и Disco Elysium, даже такой выдающийся разработчик, как Асано Харухи, сочла бы это лишь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никакого отношения к литературе или кино! Я говорю о том, что твоя манера повышать продажи через пакетные предложения — подлость и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улыбнулся, сдерживаясь, чтобы не произнести фразу: Это всё моя Королевская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я еще не признала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Асано Харухи, словно выхватив длинный клинок, распустила свои рыжие волосы и, оставив после себя лишь эффектный силуэт, вернулась на поле боя. В тот же миг она перегруппировала силы и начала понемногу переламывать 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стал врагом госпожи Асано.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балконе, где только что стоял один человек, появился ещё один. По сравнению с маком, цветущим на поле боя, Сакурай Сакура больше походила на нежные лепестки сакуры в конце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в одностороннем порядке назначила меня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был немного обескуражен. Людям с таким сильным духом соперничества трудно смириться с тем, что кто-то временно оказался лучше них, особенно если этот человек использовал методы, которые они не признают.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Асано — очень целеустремленный человек. Ей наверняка неприятно, что ты выбрал путь хитрости и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Сакурай Сакура кивнула и протянула Чжан Сюэфэну стакан с разноцветным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заметив смятый бумажный стаканчик у него в руках, она решительно заменила его кофе на фруктовый микс, состав которого оставался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http://bllate.org/book/21127/2143763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