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наступит день,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прошлые дни, которые мы так боялись предать огласке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счастливые и радостные или разбивающие сердце,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будем вспоминать с улыбкой и рассказывать во всех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Цзян — мужчина, уже перешагнувший тридцатилетний рубеж. Пережив тяжелую душевную травму от недавнего расставания, он то и дело говорил, что хочет умереть. Он жаловался, что весь смысл его жизни угас, осталась лишь пустая оболочка, неспособная вынести этот груз в одиночку. Слова о смерти, слетавшие с его губ, предназначались для окружающих — это был всего лишь способ выплеснуть боль от несчастной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всякий, кто хоть немного знал о любовных перипетиях Цзо Цзяна, лишь снисходительно улыбался. Во-первых, расставание казалось им совершенно обычным делом, а во-вторых, они считали его реакцию излишней драматизацией — ведь после предыдущих разрывов он точно так же зарекался верить в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никому во всех подробностях поведать об извилистой и тернистой дороге этого романа. Его избранником стал юноша, который был младше его почти на полтора десятка лет, и в глубине души Цзо Цзян чувствовал, что такую любовь нельзя выставлять напоказ. Ему некому было излить душу, и он целыми днями ходил мрачнее тучи. Он думал о смерти, но у него не хватало храбрости даже на шаг к краю; он понимал: как бы ни было больно, придется жить дальше, день за днем волоча свою лямку.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Цзян руководил небольшой интернет-компанией. Последние несколько лет из-за падении общего уровня экономики и сложной ситуации в стране фирма еле сводила концы с концами. На пороге сорокалетия его постигла неудача на любовном фронте, а бизнес угодил в глубокий кризис. В возрасте, когда давно пора обзавестись семьей, домом и наслаждаться радостью отцовства, он остался один-одинешенек, одинокий и покинутый всеми. Он полностью потерял жизненный ориентир...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что заставило его скатиться до такой жизни. Он родился в бедной крестьянской семье, с малых лет упорно учился и одно время был для многих тем самым примером для подражания, ребенком маминой подруги. У него всегда были отличные оценки. Хотя среднюю школу он окончил в обычном поселковом учебном заведении, на выпускных экзаменах он показал второй результат по всему уезду и поступил в экспериментальный класс престижной уездной старшей школы. Казалось, поступление в ведущий университет у него уже в кармане, после чего его ждет приличная работа, создание семьи, рождение детей — словом, размеренная, достойная и ничем не примечательная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следовать по проложенному для большинства жизненному пути. Он не принадлежал к числу этих людей. В его душе таилось скрытое царство, неразрывно связанное с мрачными уголками реального мира, и большую часть времени он предпочитал прятаться внутри него. Он боролся с реальностью и мирскими устоями, а порой и покорялся им. Кто-то однажды спросил его: если бы жизнь можно было прожить сначала, выбрал ли ты снова тот летний день и ту же самую дорогу? В ответ он хранил молчаливое молчание...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унесли его назад, в то лето шестнадцатого года, когда он встретил человека, заставившего шестеренки судьбы прийти в движение и положившего начало всей его полной радостей и печалей, светлых и мрачных дней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http://bllate.org/book/21313/2162789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