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главы в данный момент находится в процессе обновления. Пожалуйста, попробуйте прочитать следующую главу или обновите страницу через некоторое время. Приносим свои глубочайшие извинения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http://bllate.org/book/21321/2163078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