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неспешно, и к концу месяца подоспел ежемесячный экзамен, призванный проверить успехи Цзян Юаньсэ. Одноклассники суетились, освобождая парты, так как из-за нехватки мест в кабинете часть учеников должна была пересесть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всегда оказывался в числе тех, кого выставляли в коридор. Там не было кондиционера, при тусклом свете ламп буквы расплывались перед глазами, а донимали комары — нормальный человек ни за что не пожелал бы здесь оказаться. Сюда стремились лишь двоечники, чтобы прогуливать уроки и болтать о пустяках, и Мо Цянь привык молчаливо существовать фоном в этом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Цянь, как обычно, собрал вещи и вышел. Этот гам был для него своеобразной тишиной: Ши Кайлинь учился плохо и в такие моменты не докучал, а уборка на время экзаменов прекращалась, так что у него появилось свободное время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книги! Только они были его единственной опорой. У него не было ни денег, ни любящих родителей, и единственным способом выжить и остаться человеком для него оставалась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коридоре, он вдруг обнаружил, что Цзян Юаньсэ тоже здесь. Теплый свет мягко очерчивал его фигуру, делая похожим на сияющего героя подростковой драмы, в отличие от самого Мо Цяня, чувствовавшего себя темной, загнанной в угол крысой. Мо Цянь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Юаньсэ, опасаясь, что его читерство не сработает, заранее готовил почву для своих провальных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 снаружи, такая жара, — он посмотрел на свои руки, покрытые испариной. — Превратился в ходячий донорский пакет для комаров. — Он небрежно смахнул кровопийцу с руки. — Да еще и шум такой, что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уже вовсю гремели, готовясь к прогулу, но, увидев Мо Цяня, он не удивился: в таком неудачном месте встретить его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Чэнь Тинчжоу и начал в отчаянии чесать голову. Скрежет ногтей по коже действовал Цзян Юаньсэ на нервы, и он отвесил приятелю пинок, отчего тот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обиженно пробормотал Чэнь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посмотрел на него рыбьими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шуму, как от пса, роющего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не сдержался и тихо хмыкнул. Он вспомнил, как мама когда-то давно, когда он был еще озорным ребенком, говорила ему то же самое. Оказывается, с тех пор прошло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посмотрели на него. Вечно угрюмые черты лица Мо Цяня разгладились, губы, нежно-розовые, как лепестки сакуры, слегка дрогнули. После короткого обмена взглядами Цзян Юаньсэ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Цянь, не мог бы ты помочь Чэнь Тинчжоу разобрать основные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своей тайне раскрыться, поэтому решил использовать Чэнь Тинчжоу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Мо Цянь перестал улыбаться. Он внимательно вгляделся в лицо Цзян Юаньсэ и, встретившись с ним взглядом, утонул в по-настоящему спокойных глазах. В них не было ни насмешки, ни жалости — лишь ровное, безмятежное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улыбка была искренней. Цзян Юаньсэ растерялся: почему просьба помочь с учебой вызвала слова благодарности? Но Мо Цянь уже открыл учебник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 нужно внимательно прочитать требования задачи и определить, какие знания применимы в данных условиях, — Мо Цянь указал на двадцать шестой вопрос в пробном варианте. — Это геометрическая задача, она подсказывает нам, что можно использовать комбинацию плоскостных и объемных методов для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слушал с огромным интересом. Навык удвоенного обучения помог ему быстро уловить суть того, что пытался донести Мо Цянь. Чэнь Тинчжоу остался далеко позади, окончательно запутавшись, а они вдвоем продолжали диалог: Мо Цянь приводил примеры, а Цзян Юаньсэ тут же предлагал варианты их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гладкий процесс обучения заставил Мо Цяня задуматься. Он привык относиться к учебе как к единственному доступному пути, с максимально утилитарной точки зрения. Его отец не мог ворваться в школу и помешать ему, а хорошие оценки давали шанс на льготы и возможность заработать на жизнь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высоких стремлений, он просто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никогда прежде не подходил к учебе с такой искренней увлеченностью. Подобное исследование духовного мира было для него чем-то новым. Даже если сейчас ему нужно было совсем другое, он был благодарен за это общение с Цзян Юаньсэ. Его глаза светились все большей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Знойная летняя ночь, тусклый свет, назойливые комары — все оставалось прежним, но в сердцах двух юношей, обсуждающих уроки, зародилось какое-то совершенно иное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http://bllate.org/book/21520/2208111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