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принес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 взглянула на небо и раскрыла зонт. Он был тяжелым, грубым, и этот предмет выглядел до нелепости громоздким в руках хрупкой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ее движение, вдали прогремел глухой гром, и вскоре с неба посыпалась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царила суета — час пик, мимо проносились сотни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 невозмутимо вошла в здание. Охранник у входа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секретарь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запрокинула голову, глядя на вывеску Вансин Интернэшнл, и в душе шевельнулось смутное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Вансин — огромный конгломерат, охватывающий гостиничные сети, международную и внутреннюю торговлю, производство, сферу услуг, добычу полезных ископаемых и девелопмент. Группа начинала с отелей, и бренд Вансин Интернэшнл гремел на всю страну. А это здание было штаб-квартирой торгового подразделения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был здесь королем. Разумеется, до тех пор, пока не появился настоящий правитель. Теперь, когда офис президента переехал сюда, последнее слово оставалось уже не за Сюй Цзычэнем.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поток людей в холле становился все гуще, в воздухе повисла влажная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Су Цяньян, сотрудники почтительно здоровались, называя ее секретарем Су, и спешили к лифтам, чтобы подняться на свои этажи. Су Цяньян отвечала им легкой улыбкой, но сама не спешила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прозвенел девятичасовой звонок, в дверях показалась группа людей: двое под зонтами прикрывали кого-то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 быстро подошла к входу, забрала зонт у одного из сопровождающих и сложила его. В то же мгновение она невесть откуда извлекла плащ и накинула его на плечи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отпуская свиту, и посмотрел на Су Цяньян: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 послушно последовала за ним и вошла в VIP-лифт.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нажал кнопку тридцатого этажа. Это был верхний ярус здания, сердце группы Вансин, вотчина исполнительного президента. Добраться туда можно было только на этом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Цяньян внутри словно оборвалась струна. Она застыла, не решаясь ступить из кабины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к ней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Сюй… это же… офис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Отныне ты будешь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Су Цяньян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http://bllate.org/book/21750/2248567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