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синих одеждах был с завязанными глазами, поэтому, естественно, не видел, кто это говорит. Великий Мудрец Сунь, о котором твердил ребенок, был вымышленным персонажем из книжки Западное путешествие, так как же он мог явиться сюда, ступая по облакам?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тепло его ладони странным образом успокоило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послушно затих, Лу Ин с облегчением пробормотал: Ты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настолько тихим, что он и сам едва расслышал собственные слова, однако толстяк-похититель, подошедший широкими шагами, заметил, как шевельнулись губы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Малец, ты еще смеешь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резко поднял голову и увидел, что толстяк смотрит на него с лютой злобой. Похититель и без того был в ярости, а когда увидел, что Лу Ин шепчется с мальчиком, окончательно вышел из себя и, замахнувшись, собрался влепить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 испуге поспешно опустил голову и зажмурился, думая про себя, что если этот удар прилетит, то голова, скорее всего, отлетит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был в недоумении, как вдруг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статную фигуру в синем, а его высокие черные волосы слегка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повернул голову: Прошу прощения, старший молодой господин,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Цинхуа! Цинхуа наконец пришел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настоящего страха, то ли по привычке играть на публику, Лу Ин разрыдался в голос: Я же говорил, что мой отец — Лу Ган, а они… они все равно хотели… ударить меня!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Бэйда, прибежавший следом, уже собирался развязать Лу Ина, но, услышав это, его глаза просияли: Ого, старший молодой господин запомнил имя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кивнул: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лишился дара речи. Разве это сейчас самое важное? Важно поскорее дать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продолжая всхлипывать, кивнул в сторону похитителей: Они меня били… 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похитителей того толстяка, что хотел ударить Лу Ина, Цинхуа одним пинком отправил в кучу мусора. Двое других — главарь и высокий похититель — получили от Цинхуа трепку. А был еще четвертый, в сером, который с самого начала не проронил ни слова; увидев появление Цинхуа и Бэйды, он тут же перемахнул через стену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помнил, что это был тот самый человек, который толкнул его на улице Чжуцюэ, из-за чего он потерял Маршала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как только он наткнулся на похищение, Лу Ин не сводил глаз с того самого серого похитителя. Тот не обращал внимания на остальных, его взгляд был прикован лишь к мальчику в синем. Тот был одет богато, и по его манерам было ясно, что он из знатной семьи. Как родители могли позволить такому ребенку выйти из дома одному? Взять хотя бы самого Лу Ина: рядом с ним всегда были сильные и верные Цинхуа и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похищен был только ребенок, и ни одного слуги рядом не оказалось, что выглядело подозрительно. Если только… сегодняшнее происшествие не было подстроено слугами ребенка в сговоре с чужаками. Это объясняло, почему человек в сером не произнес ни слова и, как только появились двое юношей, тут же бросил своих подельников и сбежал: он боялся, что ребенок услышит его голос 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произнес детским голосом: Я… я видел, как убежал худой и высокий человек в серой одежде. У него на поясе… был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похитителя в сером что-то выпирало, и Лу Ин предположил, что это нефритовая подвеска в форме цветка. Ранее, на улице Чжуцюэ, он мельком видел у него такую же ажурную подвеску. Вероятно, это был знак отличия, поэтому похититель и спрятал ее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синем заметно вздрогнул. Лу Ин заметил эту реакцию и удовлетворенно улыбнулся, подумав: И правда, очень умный ребенок, понял мой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переулка донесся грохот: звуки падающих предметов и голоса смешались, создавая невообразимый шум. Кроме того, Лу Ин услышал лязг металла — звук ударяющихся доспехов. А кто в Столице может носить доспехи, если не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 чем-то внезапно догадался и принялся отчаянно вопить: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его драгоценный Маршал Укун все еще прячется в той куче мусора. При таком разгроме от Маршала Укуна ничего не останется! Это же двести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засуетился: Маршал Укун… Маршал Укун… — при этом он знаками показывал Бэйде посмотреть в сторону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Бэйда, к удивлению всех, проигнорировал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Ин, руки и ноги которого все еще были связаны, почувствовал, что мир потемнел, тело стало легким, и, совершив кульбит в воздухе, он оказался на плече у Бэйды.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