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обоих парней находились недалеко от школы, в пятнадцати минутах ходьбы. На самом деле у их семей были квартиры в центре города, причем в одном и том же жилом комплексе, но из-за близости к школе переезжать они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родители обычно жили в самом городе, ребята находились на полусамостоятельном обеспечении, а эти две квартиры служили им своего рода общежитиями.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обыкновенной школьной форме они привлекали к себе немало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солнечный красавец, другой — статный и обаятельный. Проходящие мимо люди, от мала до велика, невольно задерживали на них взгляд. В одинаковой форме, но всё дело в природном обаянии. Те, кто вечно винит во всем школьную форму, должны 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всё потому, что я слишком красив, — Су Цзэюй закинул на плечо холщовый рюкзак, сунул одну руку в карман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с силой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раздухарился.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Прическу испортишь! — Су Цзэюй попытался спасти свою голову из железной хватки Чэнь Чэна. Что за человек такой? Неужели нельзя нормально разговаривать, обязательно руки распускать?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любимым занятием Чэнь Чэна было испытывать терпение Су Цзэюя. Чем больше тот сопротивлялся, тем сильнее хотелось его потрепать.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Су Цзэюя, который был занят приведением волос в порядок, Чэнь Чэн притянул его к себе и начал беспощадно ерошить его шевелюру. Мягкие, но при этом упругие волосы — ощущение было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Чэн-Чэн-Чэн, ты смерти ищешь?! Быстро отпусти, клянусь, я тебя прикончу! — Су Цзэюй, зажатый в тиски и не имея возможности пошевелиться, отчаянно брыкался и пытался ударить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Чэнь Чэн не был дураком: как только получил удовольствие, тут же отпустил его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Су Цзэюй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догони, я тебя сейчас проучу! — они бежали, подначивая друг друга, и к моменту, когда добрались до класса, уже успели взмокнуть.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Цзэюй с разбегу запрыгнул на спину Чэнь Чэна, который остановился у входа в кабинет, и вцепился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Ха-ха-ха!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упадет, Чэнь Чэн поспешно подхватил его под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неправ. Слезай давай, классный руководитель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Цзэюй поднял голову и посмотрел в сторону класса.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во главе с учителем смотрел на них с Чэнь Чэном. Су Цзэюй ловко соскочил со спины друга, не забыв напоследок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рассмеялись. С самого утра эта парочка устроила целое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успокоились! Молодежь, как всегда, полна энергии. Быстро на свои места, — классный руководитель с улыбкой кивнул им в сторону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расселись, учитель похлопал в ладоши, призывая всех к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Отвлеку вас на пару минут перед уроком. В следующем месяце у нас ежегодный спортивный фестиваль. Надеюсь, все будут активно записываться. Хм, в общем... у кого к чему есть склонности, участвуйте в любых дисциплинах. Неважно, возьмете вы награду или нет, главное — участие. Конечно, будет лучше, если выиграете, класс подготовил призы! — он склонил голову, задумчиво добавив: — Так, Чэнь Чэн, у тебя ноги длинные, ты же спорторг, возьми на себя пятикилометровку.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для Чэнь Чэна пять километров не составляли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Су Цзэюй, у тебя прыжок хороший, прыжки в высоту тебе подойдут, ну и в длину тоже запишись. Хуань Вэй, ты парень крепкий, толкание ядра — это по твоей части. Сунь Цинь, забег на три тысячи пятьсот метров среди девушек оставляю на тебя. И еще... Чэнь Чэн, записал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учитель Чэнь,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ситуация примерно такая. Участие в спортивных состязаниях добровольное, не будьте книжными червями, понятно? Когда наступит время битвы, Шекспир вам не поможет, ясно? Чэнь Чэн, перед уходом домой составь список всех участников и их дисциплин и занеси мне. А теперь бегом в туалет и возвращайтесь готовиться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эффектно удалился, оставив после себя лишь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класс уже распределили, а говорят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Цзэюю и Чэнь Чэну было всё равно. Их семьи всегда уделяли большое внимание всестороннему развитию, поэтому с детства они освоили тхэквондо, саньда 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старшей школе, пока остальные корпели над вечерними занятиями, они ежедневно по часу-два бегали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отца Су Цзэюя: человек только с крепким телом может в любой момент быть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отца Чэнь Чэна: знания бесконечны, и если для понимания школьных учебников нужно сидеть на вечерних занятиях, то как потом вообще чего-то добиваться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никогда не ходили на вечернюю учебу — школьная программа казалась им слишком простой, а знаний, полученных на уроках, вполне хватало, чтобы стабильно занимать верхние строчки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английский, французский, немецкий — с малых лет ритм их обучения отличался от того, что получали другие дети. Даже когда их семьи еще не достигли нынешнего уровня благосостояния, родители придавали огромное значение их воспитанию, однако обе семьи придерживались принципа сдержанности и не имели привычки выставлять богатство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обычной жизни они ничем не отличались от остальных учеников. Если бы не их выдающиеся оценки, классный руководитель наверняка уже давно вызвал бы их родителей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http://bllate.org/book/21857/2267985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