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подняли головы и поневоле изумились огромным размерам представшего перед ними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Лоси имела кольцевую структуру: крытые галереи тянулись вереницей, а изогнутые концы крыш сходились друг с другом. Построенная у подножия горы, она живописно сочеталась с ласковой гладью воды; суровая твердыня гор и податливая мягкость вод оттеняли друг друга, образуя гармоничное зрелище. На юге от усадьбы расстилались туманные просторы, меняющие краски от раннего утра до закатных сумерек. У поместья было восемь входов, из которых главным являлся северный. Войдя через него и перекинув мостик через каменный поток, путники оказались внутри. По обе стороны тянулись извилистые крытые коридоры, меж которыми живописно чередовались невысокие холмы, груды камней и густые заросли буйного леса. Пройдя на юг по западной галерее, можно было увидеть древние деревья такой толпы, что их едва ли смогли бы обхватить несколько человек; их исполинские стволы подпирали небеса. В лунном свете они казались то пестрыми, то зловеще-мрачными. В самом же центре поместья находились два глубоких родника, раскинувшихся в диаметре более чем на тридцать чжанов и превратившихся в немаленькие озера. Они примыкали друг к другу, а разделял их изогнутый фигурный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Гунсунь замер, а затем вышел обратно и окинул вход критическим взглядом. После этого он тихо произнес: — Эта резиденция Лоси спроектирована по законам восьми триграмм Фу-си.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усмехнулся: — Мелкие фокусы, не стоит тратить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помедлил еще немного, прищурился и проговорил: — Похоже, в самом центре озера что-то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небрежно бросил: — Это глаза инь и ян, сделанные из горных камней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стоял рядом с ними, разглядывая темнеющие посреди озера силуэты, и спросил: — Глаза инь и ян?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Гунсунь ответить, как Бай Юйтан пояснил: — Котенок, планировка этого озера подчинена форме диаграммы тайцзи и восьми триграмм. Извилистая галерея в центре разделяет две силы — инь и ян, которые также называют рыбами инь и ян. У белой рыбы в середине находится черный глаз, а у черной — белый. Это и есть глаза инь и ян, символизирующие извечный закон: в ян таится инь, а в инь зарождается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протянул долгое «о» и с улыбкой посмотрел на Бай Юйтана: — А ты и впрямь многое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мысленно выругался про себя: «Этот Крысеныш готов проявлять такую бесконечную терпение только с тобой. Спроси его кто-нибудь другой — он бы давно стер наглеца в порошок одним лишь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ступай скажи хозяину, что прибыли гости, — Старик Чжоу хлопнул по плечу стоявшего рядом мальчишку, веля ему бежать внутрь с докладом, а сам неспешно повел остальных вперед. Гунсунь, Бай Юйтан и Чжань Чжао шли совершенно непринужденно, чего нельзя было сказать о Бо Цзиньяне и его спутниках. Те продвигались вперед в смертельном страхе, поскольку Гунсунь заранее предупредил их: в резиденции Лоси повсюду расставлены смертоносные ловушки, и стоит оступиться хотя бы раз, как пути назад уже не будет. Хотите остаться в живых — идите след в след за теми, кто впереди... Так что каждый их шаг был по-настоящему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шел и внимательно озирался по сторонам. Из-за ночного времени озеро выглядело жутковато: в его черноте мерещилось, будто оттуда вот-вот что-то вынырнет. Не успели они сделать и нескольких шагов, как откуда-то раздался смех. От этого звука у Гунсуня по спине побежали мурашки. Взглянув на Чжань Чжао и Бай Юйтана, он заметил, что оба мгновенно насторожились и, нахмурившись, уставились на крышу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их взглядом, Гунсунь увидел на темной крыше фигуру в черных одеждах. Из-за большого расстояния лицо рассмотреть не удавалось, но телосложение было стройным, хотя и не худым — из тех пропорциональных фигур, которым многие могли бы позавидовать. Заметив, что все устремили на него взоры, незнакомец внезапно произнес: — Ого, сколько же здесь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применил легкие шаги и в одно мгновение слетел с карниза прямо к путникам. Его стремительное и грациозное боевое движение заставило всех на секунду замереть от восхищения: сразу стало понятно, что искусством цингун этот человек владеет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опуститься перед ними, как уголки губ Бай Юйтана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человека в черном, покосился на стоявшего рядом Бай Юйтана, а затем легонько толкнул его локтем и ошеломленно произнес: — Хоть темперамент у него совсем другой, но лицом вы невероятно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только собрался заговорить, как незнакомец в черном совершенно непринужденно шагнул к нему, обнял за плечи и с улыбкой произнес: — Юйтан, сколько лет прошло, а ты все хорошеешь! Похоже, воды и почвы Острова Провал в Пустоту и правда чудесны, раз взрастили такую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приподнял брови, гадая, какие же отношения связывают этого человека с Бай Юйтаном. Этот проклятый Крысеныш позволил кому-то закинуть руку себе на плечо — с каких это пор солнце стало вставать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бросил взгляд на выражение лица своего Котенка, почувствовал полное бессилие и обратился к незнакомцу: — Братец,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вытаращил глаза: Братец?!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человек в черном, казалось, остался весьма доволен. Он кивнул и произнес: — Хороший мальчик, назови-ка меня так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наконец вышел из себя: — Бай Цзинтань!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звонко рассмеялся. Сам-то он посмеялся, а вот окружающие люди буквально окаменели!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Цзинтань? Этот человек — Бай Цзинтань?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грозный глава Банды Елань?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заходила речь о Банде Елань, ее имя гремело повсеместно. Это была не обычная бродячая банда боевых искусств, вербующая учеников по всей реках и озерах, а мощная коммерческая организация, чьи интересы простирались как в чиновничьих кругах, так и среди простого народа, а главной целью было извлечение прибыли. Основным промыслом банды являлось судостроение. Каждый понимал, что после того, как Северная Сун перенесла свою столицу в Кайфэн, речные перевозки на юго-востоке и заморская торговля приобрели колоссальное значение. Корабли стали незаменимым средством передвижения, привлекая бесчисленных купцов, стремившихся вложить деньги в судостроение ради баснословных барышей.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власти могли сидеть сложа руки и позволять такому лакомому кусочку ускользать в чужие руки? Поэтому они издали указы, жестко ограничивающие права частных мастерских. Частникам разрешалось строить лишь торговые и прогулочные суда, тогда как самые прибыльные речные транспортные корабли, крупные пассажирские судна, военные корабли и войсковые транспорта подлежали строительству исключительно на государственных верфях. Величие Банды Елань заключалось как раз в том, что она была единственным признанным императорским двором частным предприятием, имевшим право строить высокодоходные суда — речные транспорты, пассажирские и военные корабли. Иными словами, даже императорский двор заказывал и покупал суда у Банды Елань. Сверхприбыли от этого были настолько фантастическими, что от одной мысли о них у людей текли слюнки. Банда Елань уже несколько десятилетий вела дела с невероятным размахом, и ее главенствующее положение оставалось незыблемым — настолько прочным, что даже императорский двор был вынужден считаться с их мнением. Неудивительно, что многие говорили: сокровищница Банды Елань наверняка соперничает по богатству с целым государством, а имя ее главы стало синонимом живой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 всем этом Банда Елань пользовалась лишь громкой славой в народе, не вызывая столь пристального внимания мастеров Цзянху. Однако три года назад, после отставки прежнего главы Банды Елань по имени Бай Тяньцюн, на арену вышел человек, в одночасье ставший самой обсуждаемой и ослепительной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Бай Цзинтань, по фамилии Бай. Он был сыном Бай Тяньцюна — то есть нынешним главой Банды Елань!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