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отдельном кабинете Цзуйсяньлоу Фэн Цин, едва толкнув дверь, увидела Ули Юйэр, которая уже давно ждала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Ули Юйэр переоделась в более традиционное красное марлевое платье идеального кроя, которое еще выгоднее подчеркивало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кажется, очень любит носить красное, — с улыбкой произнесла Фэн Цин и присела за стол. Перед ней уже были расставлены довольно богатые яства. — Красный цвет живой и страстный, он и впрямь очень похож на то, какое впечатление принцесса производит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 Юйэр слегка покраснела, закусила алые губки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одежду нужно носить так, чтобы ее видел тот, кто способен ее оценить. Сегодня Юйэр, можно сказать, встретила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говорила, что хочет мне что-то сказать. Что именно? — Фэн Цин не стала ходить вокруг да около и спросила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пригласила Регента на беседу во-первых, чтобы поблагодарить за возвращение заколки для волос, а во-вторых… чтобы поговорить с Регентом о делах моего Фаньци 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Фэн Цин чуть приподняла бровь и с заметным интересом посмотрела на нее. Судя по всему, в Фаньци вовсе не были невежественны в делах Наследного принца, просто в прошлый раз Ули Чжоу всё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Регент о Союзе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притворилась, что ничего не знает, и покачала головой. Союз Сяояо… на этот снова Союз Сяояо. Неужели Наследный принц действительно как-то связан с Союзом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без утайки, несколько месяцев назад Союз Сяояо предлагал обменять сведения о Наследном принце на Жемчужину Безграничности, но мы отказались. Мы предпочли преподнести бесценную, высочайшую Жемчужину Безграничности в дар Наньсяну.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хочет сказать, что Фаньци нуждается в какой-то помощи со стороны Наньсяна? — Фаньци и Наньсян не поддерживали никаких контактов целых десять лет, и раз теперь Фаньци внезапно пошел на сближение с Наньсяном, у них наверняка была к нему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Союз Сяояо день ото дня набирает силу, повсюду вербует людей, и для моего Фаньци это серьезная угроза. Мы склоняемся перед Наньсяном как вассалы именно для того, чтобы вместе с Наньсяном противостоять Союзу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может быть абсолютно спокойна. Теперь Фаньци и Наньсян — союзники, и в трудностях Фаньци мы, Наньсян, разумеется,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 Юйэр покачала головой, опустила голову и приблизилась к Фэн Цин. В ее прекрасных глазах мерцал непонятный блеск. Чуть приоткрыв алые губы, она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мы ведь можем породниться еще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тяжелые мысли, Фэн Цин только-только вышла из отдельного кабинета в Цзуйсяньлоу, как до ее слуха донесся дерзкий и разнузданный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эр! Оставил ли ты этому господину сегодняшнее свежесваренное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мужчину в роскошных пурпурных одеждах с демонически прекрасной внешностью, который неторопливо поднимался по лестнице, покачивая в руке бумажный веер. Его чарующе-соблазнительный и вызывающий вид заставлял каждого проходящего мимо невольно коситься на него. Сам же мужчина наслаждался всеобщим вниманием, косо приподняв соблазнительные персиковые глаза, а в уголках его губ играла самодовольная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испуганно замерла. Разве Молодой маркиз Шангуань Цзиньсюань не был отправлен расследовать дело Союза Сяояо? Как он мог так быстро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судьбы этих двоих явно не совпадали — надо же было такому случиться, столкнуться нос к носу. Лучше бы ей спрятаться от греха подальше. Подумав об этом, Фэн Цин торопливо шмыгнула в сторону и скрылась в пустом кабинете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ей только войти внутрь, как чья-то сильная рука неожиданно протянулась из-за спины и накрепко зажала ей рот. Фэн Цин попыталась вырваться, но не успела сделать и пары движений, как у самого уха раздался чуть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