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помнил: в оригинальном романе возвращение настоящего молодого господина произошло после того, как супруги Ю разобрались с бардаком, оставшимся после неудачных попыток Ю И заняться бизнесом. Тогда кто-то отправил им анонимное письмо, в котором указывался адрес настоящего младшего господина семьи Ю и больница, где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супруги Ю не поверили, но через пару дней этот же человек прислал им результаты ДНК-теста Ю И и их собственные. Получив результаты, супруги не стали поднимать шумиху, а сами разыскали родного сына. Втроем они сделали еще один тест на отцовство и в конце концов привели парня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собравшийся Ю И полулежал на диване, запрокинув голову и тупо глядя в потолок. Для него чтение романов было лишь вечерним развлечением после работы, он не включал голову во время чтения и, возможно, просто упустил этот момент, но понятия не имел, кто отправил то анонимное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волосы. Знал бы, что попадет в роман, читал бы его так же усердно, как учебники при подготовке к экзаменам — вглядываясь в каждое слово и каждую строчку. Гди-нибудь да пригодилось бы при переносе в книгу,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университет по специальности с отличием, теперь он чувствовал себя полным неучем: знал лишь о незавидной участи фальшивого молодого господина, а обо всем остальном —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 дела последние дни он тоже не сидел: присмотрел квартиру на сервисе аренды жилья, внес залог, а главное — наконец разобрался с состоянием счетов на нескольких карточках, оставшихся у молодого господина Ю. Две из них оказались дополнительными картами супругов Ю, а оставшиеся две принадлежали самому Ю И. Денег на них было всего по нескольку десятков тысяч — судя по всему, на все повседневные расходы молодой господин обычно тратил родительские дополнительные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младшего господина несколько десятков тысяч могли быть всего лишь карманными деньгами на один раз, но для Ю И это уже было немало. К счастью, переместись он в тело персонажа на пару дней позже, этих нескольких тысяч не хватило бы даже на один поход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снова раздраженно потрепал себя по волосам. Теперь-то он понял, какой роскошной была прежняя жизнь молодого господина Ю: никаких забот, тратишь деньги с дополнительной карты, по вечерам зависаешь в клубах, да еще и приключения на любовном фронте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того официанта, с которым столкнулся несколько дней назад. Сам не зная почему, его лицо мгновенно всплыло в памяти — отчетливое до мелочей. Ю И поневоле мысленно освежил в памяти этот смазливый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уволили ли того парня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время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схватиться за голову от отчаяния, снизу донесся глухой стук сталкивающихся предметов, и с балкона долетели шум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что Ю И провел после перемещения, вилла стояла тихая и безлюдная, никто ее не навещал. Вообще-то ему очень нравилась здешняя обстановка — просто идеальна для спокойной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 И вышел на балкон, как услышал голос тети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кто такие? Почему заносите вещи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совершенно точно этот, получатель указан как Цинь Юйцзя.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госпожи? Почему нас даже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Автомобильный гудок заглушил разговор, во двор вехала черная машина. Передняя пассажирская дверь открылась, и из нее вышел нынешний глава семьи Ю — 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Шэнь с улыбкой шагнула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и госпожа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заднего сиденья открылась, оттуда вышел молодой мужчина. Тетя Шэнь бросила на него взгляд: красивый, ровесник их молодого господина, вот только в ее глазах ее собственный молодой господин все равно оставался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Юйцзя вышла с другой стороны и быстро подошла к Цинь Цзэюню. Она выглядела счастливой, в глазах плескалась радость. Она легко коснулась руки Цинь Цзэюня: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Шэнь, комната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Шэнь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 готово, по вашему приказу ее убирают и проветривают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сказала Цинь Юйцзя Цинь Цзэюню. — Сяо Цзэ, давай зайдем внутрь, посмотрим твою комнату. Если чего-то будет не хватать,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дома,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Юйцзя и Ю Мин явно пришли в восторг, их лица расплылись в широких улыбках. Лишь тетя Шэнь выгляденой озадаченной: неужели этот парень — какой-то родственник семьи Ю? Но сколько лет она здесь работала, а такого человека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Цзэюнь, глядя вслед удаляющейся чете Ю, чуть нахмурился, но это раздражение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почувствов, он поднял взгляд и заметил на балконе второго этажа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балконе стоял в пижаме, опершись на перила, и совершенно не скрываясь разглядывал их — интересно, сколько он там уже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Цинь Цзэюнь постоянно был с супругами Ю и слышал от них о Ю И: крашеные волосы, проколотые уши, бунтарский нрав — типичный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парень был с темными волосами, смотрел на них спокойным и отрешенным взглядом. Когда их глаза встретились, Ю И даже улыбнулся ему, но когда Цинь Цзэюнь посмотрел снова, на балконе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http://bllate.org/book/22032/2290508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