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Ошибка: предоставленный текст содержит только служебное сообщение о том, что контент главы обновляется, и не содержит самой главы для перевода. Пожалуйста, предоставьте текст главы веб-новеллы, и я с радостью выполню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http://bllate.org/book/22056/2293447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