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произведения в данный момент находится в процессе обновления. Пожалуйста, попробуйте открыть следующую главу или обновите страницу через некоторое время. Приносим свои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