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данный момент находится в процессе обновления. Пожалуйста, попробуйте перейти к чтению следующей главы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