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тексте отсутствовало содержание главы — в нем было лишь техническое сообщение о том, что контент находится в процессе обновления. Пожалуйста, предоставьте текст самой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