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находится в процессе обновления. Пожалуйста, попробуйте перейти к следующей главе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http://bllate.org/book/22092/2297358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