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что ты собираешься делать дальше? — 319-й дулся некоторое время, но в конце концов не смог побороть любопытство и задал вопрос. Он был еще совсем неопытной, начинающей системой, а Ци Цин — его первым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было обеспечить объектам миссии идеальную жизнь. Конечно, это не означало исполнение всех желаний, скорее — предотвращение роковых поворотных моментов, чтобы судьбы героев не рухнули в бездну, как того требовал изначальный сюжет. 319-й впервые наблюдал за тем, как человек выполняет задание, и был крайне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нужно сделать так, чтобы Фу Сыму поскорее разглядел истинное лицо Ци Ляня, — ответил Ци Цин. — Если убрать этого злобного второстепенного персонажа, можно избежать множества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верно: в этой истории Ци Лянь играл роль злодея, который бесчисленное количество раз подставлял главного героя. Но из-за наивности и доброты тот считал Ци Ляня своим лучшим другом и даже не подозревал, кто на самом деле стоит за всеми его 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Сыму тоже был своего рода злодеем, однако он был куда сильнее главного героя. И все же в конечном итоге он по иронии судьбы проиграл, что Ци Цин списывал исключительно на силу сюжетной брони протагониста.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Ци Цина, то в оригинальном сценарии он даже не был полноценным второстепенным персонажем — так, пушечное мясо. В сюжете его герой был трусливым и слабохарактерным, а из-за отсутствия самоконтроля, получив дозу препарата, он мгновенно терял рассудок. Он не успевал добраться до третьего этажа бара Хуаньюй, как его перехватывал какой-то похотливый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оригинальный Ци Цин приходил в себя, Ци Лянь и его отец попросту бросали его на произвол судьбы. Проскитавшись два месяца на улице, он не выдерживал и кончал жизнь самоубийством. В конце концов, красивый бездомный — это легкая и опасная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Сыму, не дождавшись Ци Цина, спускался вниз по делам и случайно видел, как в баре притесняют главного героя, после чего вступался за него. В обычной жизни он бы и пальцем не пошевелил ради такого, но сила сюжетной брони была поистине велика. В ходе дальнейшего общения он постепенно влюблялся в главного героя, однако тот не питал к нему никаких чувств, кроме легкой благодарности. Его сердце принадлежало лишь его другу детства — главному герою-мужчине.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Фу Сыму, разумеется, не желал сдаваться и вступал в жесткую борьбу с соперником. Учитывая его влияние и ресурсы, победителем должен был выйти именно он, но в самый разгар их противостояния с Фу Сыму случалась автокатастрофа.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Цин читал об этом, его переполняло недоумение: не слишком ли это натянуто?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319-й развеял его сомнения. Оказалось, что этот сценарий взят из романа с наспех скомканной концовкой. Автор писал свое первое произведение и не слишком задумывался о логике настроек, поэтому Фу Сыму получился куда могущественнее всей группы главных героев. К финалу автор просто не знал, как свести концы с концами, и решил проблему радикально — устроил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лишь молчал. Неужели читатели не пришли в ярость от такого 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означало, что миссия в этом мире будет довольно простой: достаточно уберечь Фу Сыму от той самой аварии, и все остальное наладится само собой. К тому же, как только он прибыл в этот мир, он занял все время Фу Сыму на целый вечер, поэтому тот не спустился вниз и, разумеется, не познакомился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http://bllate.org/book/22139/2306646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