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Цишэну сейчас всего девятнадцать лет, он уже окончил университет — в том же возрасте, что и Цин-ван в начале первой части книги Юнхуань, обладая божественной внешностью, даже более ослепительной, чем прежде. Более того, он уже занимает пост вице-президента штаб-квартиры корпорации Цинван, а также является президентом и полноправным руководителем филиала этой корпорации в Звездном Государстве Циянь. Звездное Государство Циянь — это страна в Мире Звездного Лотоса, собранная из различных воспоминаний автора.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Линь Цишэна божественно прекрасна и величественна, он выглядит властным и зрелым, однако в глубине души, которую он сам же и запечатал, все еще скрываются детская искренность и миловидность. В этот раз характер Цин-вана Линь Цишэна стал особенно сложным. Он больше не тот наивный, идеальный и богатый красавец, который был без ума от главного героя Хуа Цземина, — теперь с ним очень непросто иметь дело. Пройдя через испытания душевной скорби в четырех частях книги Юнхуань, его эмоциональный интеллект наконец эволюционировал.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меня, Хуа Мэншэна — я больше не Хуа Цземин, я сменил имя и полностью преобразился, набрав шестьдесят-семьдесят фунтов веса, что, по-видимому, является тяжестью семи печатей. Я больше не позволю сценарию Юаньтяня преследовать и принуждать меня. На этот раз я использую свой собственный сценарий Бэньюань. Эта книга — полное и исчерпывающее воплощение того, как я, даже став призраком, буду наслаждаться любовью, добиваясь красавца Цин-вана! Я наконец-то просыпаюсь! В реальном мире я до смерти устал быть нищим, так что пора поскорее окунуться в богатую и счастливую жизнь, ставшую реальностью благодаря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мае мне исполнилось восемнадцать лет, и я переродился в юности, создав Мир Звездного Лотоса. Но так как я не поступил в университет, мне пришлось устроиться в одну компанию на должность специалиста по обслуживанию клиентов — на деле это была работа в офисном здании, где я дежурил по ночам, следил за мониторами и отвечал на звонки. Я проработал там всего два месяца и даже не прошел испытательный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главному герою уже за тридцать. В этом новом измерении, в Звездном Государстве Циянь Мира Звездного Лотоса, он переродился в теле восемнадцатилетнего юноши, сохранив при этом зрелость и воспоминания своих тридцати с лишним лет, наложив прошлый опыт на этот мир. Однако многие события, пережитые в Царстве Небесной Книги, он сам же временно заблокировал в памяти, ожидая, когда они постепенно откроются в будущем. После событий сто пятьдесят шестой главы в Небесной Области Изначального Бога сюжет начнет ускоряться, и на сцене появятся такие важные персонажи, как Цзинь Хуюэ и Ди-цзун.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воле судьбы мы с Линь Цишэном встретились, и теперь я стал его двоюродным братом по контракту. Я очень благодарен ему, ведь он не только ежемесячно платит мне зарплату, но и косвенно помог моей матери погасить более миллиона звездных монет — законной валюты Звездного Государства Циянь — банковской ипотеки и долгов перед страховой компанией. Это, конечно, лишь большая часть долгов.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мне не стыдно перед матерью, а мои дедушка и бабушка один за другим покинули этот мир, так что я стал совершенно свободным человеком, которого ничто не 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то, что он выложил более миллиона звездных монет, имело свои условия! А именно — я должен быть двоюродным братом Линь Цишэна в течение десяти лет. Но зарплата и бонусы считаются отдельно. Читатели, завидуйте мне! Я могу с чистой совестью тратить деньги моего самого любимого божества! Пусть этот прекрасный, хоть и несколько странный сюжет продолжается! Впереди еще более миллиона иероглифов, хотя в целом история довольно проста и незамысловата, став священным объектом Бэньюань.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http://bllate.org/book/24324/2827921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